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C52704" w14:textId="77777777" w:rsidR="00092FB5" w:rsidRDefault="009D42D0">
      <w:r>
        <w:t xml:space="preserve">Dear Mayor </w:t>
      </w:r>
      <w:proofErr w:type="spellStart"/>
      <w:r>
        <w:t>Terrazas</w:t>
      </w:r>
      <w:proofErr w:type="spellEnd"/>
      <w:r>
        <w:t xml:space="preserve"> and Council Members</w:t>
      </w:r>
      <w:r>
        <w:tab/>
      </w:r>
      <w:r>
        <w:tab/>
      </w:r>
      <w:r>
        <w:tab/>
      </w:r>
      <w:r>
        <w:tab/>
        <w:t>Date Sep 10, 2018</w:t>
      </w:r>
    </w:p>
    <w:p w14:paraId="54768291" w14:textId="77777777" w:rsidR="009D42D0" w:rsidRDefault="009D42D0">
      <w:r>
        <w:t>Copy:  Tiffany Wise-West and Martin Bernal</w:t>
      </w:r>
    </w:p>
    <w:p w14:paraId="617BE4C4" w14:textId="77777777" w:rsidR="009D42D0" w:rsidRDefault="009D42D0"/>
    <w:p w14:paraId="69042937" w14:textId="77777777" w:rsidR="009D42D0" w:rsidRDefault="009D42D0">
      <w:r>
        <w:t>We hope you have all had chance to review the Climate Emergency Mobilization Resolution binder we presented on Aug 12, 2018</w:t>
      </w:r>
    </w:p>
    <w:p w14:paraId="5FAE000A" w14:textId="77777777" w:rsidR="009D42D0" w:rsidRDefault="009D42D0"/>
    <w:p w14:paraId="31447067" w14:textId="77777777" w:rsidR="009D42D0" w:rsidRDefault="009D42D0">
      <w:r>
        <w:t>This is a</w:t>
      </w:r>
      <w:r w:rsidR="00314ADA">
        <w:t>n</w:t>
      </w:r>
      <w:r>
        <w:t xml:space="preserve"> update based on brand new information. Please add these pages to your binder</w:t>
      </w:r>
    </w:p>
    <w:p w14:paraId="2998E10F" w14:textId="77777777" w:rsidR="009D42D0" w:rsidRDefault="009D42D0"/>
    <w:p w14:paraId="68FEB46B" w14:textId="77777777" w:rsidR="009D42D0" w:rsidRPr="00CC0465" w:rsidRDefault="009D42D0" w:rsidP="00CC0465">
      <w:pPr>
        <w:pStyle w:val="NormalWeb"/>
        <w:shd w:val="clear" w:color="auto" w:fill="FFFFFF"/>
        <w:spacing w:before="0" w:beforeAutospacing="0" w:after="165" w:afterAutospacing="0"/>
        <w:textAlignment w:val="baseline"/>
        <w:rPr>
          <w:rFonts w:asciiTheme="minorHAnsi" w:hAnsiTheme="minorHAnsi"/>
          <w:color w:val="333333"/>
          <w:sz w:val="24"/>
          <w:szCs w:val="24"/>
        </w:rPr>
      </w:pPr>
      <w:r w:rsidRPr="00CC0465">
        <w:rPr>
          <w:rFonts w:asciiTheme="minorHAnsi" w:hAnsiTheme="minorHAnsi"/>
        </w:rPr>
        <w:t xml:space="preserve">1.  </w:t>
      </w:r>
      <w:r w:rsidRPr="00CC0465">
        <w:rPr>
          <w:rFonts w:asciiTheme="minorHAnsi" w:hAnsiTheme="minorHAnsi"/>
          <w:color w:val="333333"/>
          <w:sz w:val="24"/>
          <w:szCs w:val="24"/>
        </w:rPr>
        <w:t>SACRAMENTO – Reaffirming California’s global climate leadership, Governor Edmund G. Brown Jr. today signed Senate Bill 100, authored by Senate President pro Tempore Emeritus Kevin de León, setting a 100 percent clean electricity goal for the state, and issued an executive order establishing a new target to achieve carbon neutrality – both by 2045.</w:t>
      </w:r>
    </w:p>
    <w:p w14:paraId="0E5C6103" w14:textId="77777777" w:rsidR="009D42D0" w:rsidRDefault="009D42D0" w:rsidP="00CC0465">
      <w:pPr>
        <w:pStyle w:val="NormalWeb"/>
        <w:shd w:val="clear" w:color="auto" w:fill="FFFFFF"/>
        <w:spacing w:before="0" w:beforeAutospacing="0" w:after="165" w:afterAutospacing="0"/>
        <w:ind w:left="720"/>
        <w:textAlignment w:val="baseline"/>
        <w:rPr>
          <w:rFonts w:ascii="Helvetica" w:hAnsi="Helvetica"/>
          <w:color w:val="333333"/>
          <w:sz w:val="24"/>
          <w:szCs w:val="24"/>
        </w:rPr>
      </w:pPr>
      <w:r>
        <w:rPr>
          <w:rFonts w:ascii="Helvetica" w:hAnsi="Helvetica"/>
          <w:color w:val="333333"/>
          <w:sz w:val="24"/>
          <w:szCs w:val="24"/>
        </w:rPr>
        <w:t>“This bill and the executive order put California on a path to meet the goals of Paris and beyond. It will not be easy. It will not be immediate. But it must be done,” said Governor Brown.</w:t>
      </w:r>
    </w:p>
    <w:p w14:paraId="09027866" w14:textId="77777777" w:rsidR="009D42D0" w:rsidRDefault="009D42D0" w:rsidP="00CC0465">
      <w:pPr>
        <w:pStyle w:val="NormalWeb"/>
        <w:shd w:val="clear" w:color="auto" w:fill="FFFFFF"/>
        <w:spacing w:before="0" w:beforeAutospacing="0" w:after="165" w:afterAutospacing="0"/>
        <w:ind w:left="720"/>
        <w:textAlignment w:val="baseline"/>
        <w:rPr>
          <w:rFonts w:ascii="Helvetica" w:hAnsi="Helvetica"/>
          <w:color w:val="333333"/>
          <w:sz w:val="24"/>
          <w:szCs w:val="24"/>
        </w:rPr>
      </w:pPr>
      <w:r>
        <w:rPr>
          <w:rFonts w:ascii="Helvetica" w:hAnsi="Helvetica"/>
          <w:color w:val="333333"/>
          <w:sz w:val="24"/>
          <w:szCs w:val="24"/>
        </w:rPr>
        <w:t>“In California, Democrats and Republicans know climate change is real, it’s affecting our lives right now, and unless we take action immediately – it may become irreversible,” said Senator de León. “Today, with Governor Brown’s support, California sent a message to the rest of the world that we are taking the future into our own hands; refusing to be the victims of its uncertainty. Transitioning to an entirely carbon-free energy grid will create good-paying jobs, ensure our children breathe cleaner air and mitigate the devastating impacts of climate change on our communities and economy.”</w:t>
      </w:r>
    </w:p>
    <w:p w14:paraId="5AEFCE09" w14:textId="2FF07469" w:rsidR="00AA1B8C" w:rsidRPr="00AA1B8C" w:rsidRDefault="00AA1B8C" w:rsidP="00AA1B8C">
      <w:pPr>
        <w:shd w:val="clear" w:color="auto" w:fill="FFFFFF"/>
        <w:rPr>
          <w:rFonts w:ascii="Helvetica Neue" w:eastAsia="Times New Roman" w:hAnsi="Helvetica Neue" w:cs="Times New Roman"/>
          <w:color w:val="000000"/>
          <w:sz w:val="20"/>
          <w:szCs w:val="20"/>
        </w:rPr>
      </w:pPr>
      <w:r w:rsidRPr="00AA1B8C">
        <w:rPr>
          <w:rFonts w:eastAsia="Times New Roman" w:cs="Times New Roman"/>
          <w:color w:val="333333"/>
          <w:sz w:val="24"/>
          <w:szCs w:val="24"/>
        </w:rPr>
        <w:t>This is great news. Santa Cruz is already in a good clean energy position with its new Monterey Bay Community Power, but the executive order will require seriously addressing transportation emissions</w:t>
      </w:r>
      <w:r>
        <w:rPr>
          <w:rFonts w:eastAsia="Times New Roman" w:cs="Times New Roman"/>
          <w:color w:val="333333"/>
          <w:sz w:val="24"/>
          <w:szCs w:val="24"/>
        </w:rPr>
        <w:t>,</w:t>
      </w:r>
      <w:bookmarkStart w:id="0" w:name="_GoBack"/>
      <w:bookmarkEnd w:id="0"/>
      <w:r w:rsidRPr="00AA1B8C">
        <w:rPr>
          <w:rFonts w:eastAsia="Times New Roman" w:cs="Times New Roman"/>
          <w:color w:val="333333"/>
          <w:sz w:val="24"/>
          <w:szCs w:val="24"/>
        </w:rPr>
        <w:t xml:space="preserve"> which are the biggest contributing factor to climate change locally</w:t>
      </w:r>
      <w:r w:rsidRPr="00AA1B8C">
        <w:rPr>
          <w:rFonts w:ascii="Helvetica" w:eastAsia="Times New Roman" w:hAnsi="Helvetica" w:cs="Times New Roman"/>
          <w:color w:val="333333"/>
          <w:sz w:val="24"/>
          <w:szCs w:val="24"/>
        </w:rPr>
        <w:t>.</w:t>
      </w:r>
    </w:p>
    <w:p w14:paraId="3CC014F3" w14:textId="77777777" w:rsidR="00AA1B8C" w:rsidRPr="00AA1B8C" w:rsidRDefault="00AA1B8C" w:rsidP="00AA1B8C">
      <w:pPr>
        <w:rPr>
          <w:rFonts w:ascii="Helvetica Neue" w:eastAsia="Times New Roman" w:hAnsi="Helvetica Neue" w:cs="Times New Roman"/>
          <w:color w:val="000000"/>
          <w:sz w:val="20"/>
          <w:szCs w:val="20"/>
        </w:rPr>
      </w:pPr>
    </w:p>
    <w:p w14:paraId="0ADCC454" w14:textId="77777777" w:rsidR="009D42D0" w:rsidRDefault="00CC0465" w:rsidP="009D42D0">
      <w:pPr>
        <w:pStyle w:val="NormalWeb"/>
        <w:shd w:val="clear" w:color="auto" w:fill="FFFFFF"/>
        <w:spacing w:before="0" w:beforeAutospacing="0" w:after="165" w:afterAutospacing="0"/>
        <w:textAlignment w:val="baseline"/>
        <w:rPr>
          <w:rFonts w:asciiTheme="minorHAnsi" w:hAnsiTheme="minorHAnsi"/>
          <w:color w:val="333333"/>
          <w:sz w:val="24"/>
          <w:szCs w:val="24"/>
        </w:rPr>
      </w:pPr>
      <w:r>
        <w:rPr>
          <w:rFonts w:asciiTheme="minorHAnsi" w:hAnsiTheme="minorHAnsi"/>
          <w:color w:val="333333"/>
          <w:sz w:val="24"/>
          <w:szCs w:val="24"/>
        </w:rPr>
        <w:t>2. The state released it</w:t>
      </w:r>
      <w:r w:rsidR="00314ADA" w:rsidRPr="00CC0465">
        <w:rPr>
          <w:rFonts w:asciiTheme="minorHAnsi" w:hAnsiTheme="minorHAnsi"/>
          <w:color w:val="333333"/>
          <w:sz w:val="24"/>
          <w:szCs w:val="24"/>
        </w:rPr>
        <w:t>s 4th Climate Assessment report</w:t>
      </w:r>
      <w:r>
        <w:rPr>
          <w:rFonts w:asciiTheme="minorHAnsi" w:hAnsiTheme="minorHAnsi"/>
          <w:color w:val="333333"/>
          <w:sz w:val="24"/>
          <w:szCs w:val="24"/>
        </w:rPr>
        <w:t xml:space="preserve"> August 27th</w:t>
      </w:r>
      <w:r w:rsidR="00314ADA" w:rsidRPr="00CC0465">
        <w:rPr>
          <w:rFonts w:asciiTheme="minorHAnsi" w:hAnsiTheme="minorHAnsi"/>
          <w:color w:val="333333"/>
          <w:sz w:val="24"/>
          <w:szCs w:val="24"/>
        </w:rPr>
        <w:t>. There are statewide and central coast reports each over 100 pages. However we found a “Key Findings” section and have copied it for your binders</w:t>
      </w:r>
      <w:r>
        <w:rPr>
          <w:rFonts w:asciiTheme="minorHAnsi" w:hAnsiTheme="minorHAnsi"/>
          <w:color w:val="333333"/>
          <w:sz w:val="24"/>
          <w:szCs w:val="24"/>
        </w:rPr>
        <w:t>.</w:t>
      </w:r>
    </w:p>
    <w:p w14:paraId="52648DCD" w14:textId="77777777" w:rsidR="00CC0465" w:rsidRDefault="00AA1B8C" w:rsidP="009D42D0">
      <w:pPr>
        <w:pStyle w:val="NormalWeb"/>
        <w:shd w:val="clear" w:color="auto" w:fill="FFFFFF"/>
        <w:spacing w:before="0" w:beforeAutospacing="0" w:after="165" w:afterAutospacing="0"/>
        <w:textAlignment w:val="baseline"/>
        <w:rPr>
          <w:rFonts w:asciiTheme="minorHAnsi" w:hAnsiTheme="minorHAnsi"/>
          <w:color w:val="333333"/>
          <w:sz w:val="24"/>
          <w:szCs w:val="24"/>
        </w:rPr>
      </w:pPr>
      <w:hyperlink r:id="rId5" w:history="1">
        <w:r w:rsidR="00CC0465" w:rsidRPr="006D03F7">
          <w:rPr>
            <w:rStyle w:val="Hyperlink"/>
            <w:rFonts w:asciiTheme="minorHAnsi" w:hAnsiTheme="minorHAnsi"/>
            <w:sz w:val="24"/>
            <w:szCs w:val="24"/>
          </w:rPr>
          <w:t>http://www.climateassessment.ca.gov/state/overview/</w:t>
        </w:r>
      </w:hyperlink>
    </w:p>
    <w:p w14:paraId="76A0CFA8" w14:textId="77777777" w:rsidR="00CC0465" w:rsidRDefault="00AA1B8C" w:rsidP="009D42D0">
      <w:pPr>
        <w:pStyle w:val="NormalWeb"/>
        <w:shd w:val="clear" w:color="auto" w:fill="FFFFFF"/>
        <w:spacing w:before="0" w:beforeAutospacing="0" w:after="165" w:afterAutospacing="0"/>
        <w:textAlignment w:val="baseline"/>
        <w:rPr>
          <w:rFonts w:asciiTheme="minorHAnsi" w:hAnsiTheme="minorHAnsi"/>
          <w:color w:val="333333"/>
          <w:sz w:val="24"/>
          <w:szCs w:val="24"/>
        </w:rPr>
      </w:pPr>
      <w:hyperlink r:id="rId6" w:history="1">
        <w:r w:rsidR="00CC0465" w:rsidRPr="006D03F7">
          <w:rPr>
            <w:rStyle w:val="Hyperlink"/>
            <w:rFonts w:asciiTheme="minorHAnsi" w:hAnsiTheme="minorHAnsi"/>
            <w:sz w:val="24"/>
            <w:szCs w:val="24"/>
          </w:rPr>
          <w:t>http://www.climateassessment.ca.gov/state/index.html</w:t>
        </w:r>
      </w:hyperlink>
    </w:p>
    <w:p w14:paraId="124B463D" w14:textId="77777777" w:rsidR="00CC0465" w:rsidRDefault="00AA1B8C" w:rsidP="00CC0465">
      <w:hyperlink r:id="rId7" w:history="1">
        <w:r w:rsidR="00CC0465" w:rsidRPr="003F5D2B">
          <w:rPr>
            <w:rStyle w:val="Hyperlink"/>
          </w:rPr>
          <w:t>https://www.gov.ca.gov/2018/09/10/governor-brown-signs-100-percent-clean-electricity-bill-issues-order-setting-new-carbon-neutrality-goal/</w:t>
        </w:r>
      </w:hyperlink>
    </w:p>
    <w:p w14:paraId="6CD23C58" w14:textId="77777777" w:rsidR="00CC0465" w:rsidRDefault="00CC0465" w:rsidP="009D42D0">
      <w:pPr>
        <w:pStyle w:val="NormalWeb"/>
        <w:shd w:val="clear" w:color="auto" w:fill="FFFFFF"/>
        <w:spacing w:before="0" w:beforeAutospacing="0" w:after="165" w:afterAutospacing="0"/>
        <w:textAlignment w:val="baseline"/>
        <w:rPr>
          <w:rFonts w:asciiTheme="minorHAnsi" w:hAnsiTheme="minorHAnsi"/>
          <w:color w:val="333333"/>
          <w:sz w:val="24"/>
          <w:szCs w:val="24"/>
        </w:rPr>
      </w:pPr>
    </w:p>
    <w:p w14:paraId="5861DFEC" w14:textId="77777777" w:rsidR="00CC0465" w:rsidRDefault="00CC0465" w:rsidP="009D42D0">
      <w:pPr>
        <w:pStyle w:val="NormalWeb"/>
        <w:shd w:val="clear" w:color="auto" w:fill="FFFFFF"/>
        <w:spacing w:before="0" w:beforeAutospacing="0" w:after="165" w:afterAutospacing="0"/>
        <w:textAlignment w:val="baseline"/>
        <w:rPr>
          <w:rFonts w:asciiTheme="minorHAnsi" w:hAnsiTheme="minorHAnsi"/>
          <w:color w:val="333333"/>
          <w:sz w:val="24"/>
          <w:szCs w:val="24"/>
        </w:rPr>
      </w:pPr>
      <w:r>
        <w:rPr>
          <w:rFonts w:asciiTheme="minorHAnsi" w:hAnsiTheme="minorHAnsi"/>
          <w:color w:val="333333"/>
          <w:sz w:val="24"/>
          <w:szCs w:val="24"/>
        </w:rPr>
        <w:t xml:space="preserve">Pauline Seales, Dana </w:t>
      </w:r>
      <w:proofErr w:type="spellStart"/>
      <w:r>
        <w:rPr>
          <w:rFonts w:asciiTheme="minorHAnsi" w:hAnsiTheme="minorHAnsi"/>
          <w:color w:val="333333"/>
          <w:sz w:val="24"/>
          <w:szCs w:val="24"/>
        </w:rPr>
        <w:t>Bagshaw</w:t>
      </w:r>
      <w:proofErr w:type="spellEnd"/>
      <w:r>
        <w:rPr>
          <w:rFonts w:asciiTheme="minorHAnsi" w:hAnsiTheme="minorHAnsi"/>
          <w:color w:val="333333"/>
          <w:sz w:val="24"/>
          <w:szCs w:val="24"/>
        </w:rPr>
        <w:t xml:space="preserve">, Susan </w:t>
      </w:r>
      <w:proofErr w:type="spellStart"/>
      <w:proofErr w:type="gramStart"/>
      <w:r>
        <w:rPr>
          <w:rFonts w:asciiTheme="minorHAnsi" w:hAnsiTheme="minorHAnsi"/>
          <w:color w:val="333333"/>
          <w:sz w:val="24"/>
          <w:szCs w:val="24"/>
        </w:rPr>
        <w:t>Cavlieri</w:t>
      </w:r>
      <w:proofErr w:type="spellEnd"/>
      <w:r>
        <w:rPr>
          <w:rFonts w:asciiTheme="minorHAnsi" w:hAnsiTheme="minorHAnsi"/>
          <w:color w:val="333333"/>
          <w:sz w:val="24"/>
          <w:szCs w:val="24"/>
        </w:rPr>
        <w:t xml:space="preserve">  for</w:t>
      </w:r>
      <w:proofErr w:type="gramEnd"/>
      <w:r>
        <w:rPr>
          <w:rFonts w:asciiTheme="minorHAnsi" w:hAnsiTheme="minorHAnsi"/>
          <w:color w:val="333333"/>
          <w:sz w:val="24"/>
          <w:szCs w:val="24"/>
        </w:rPr>
        <w:t xml:space="preserve"> Santa Cruz Climate Action Network</w:t>
      </w:r>
    </w:p>
    <w:p w14:paraId="3DD84690" w14:textId="77777777" w:rsidR="00CC0465" w:rsidRDefault="00CC0465" w:rsidP="009D42D0">
      <w:pPr>
        <w:pStyle w:val="NormalWeb"/>
        <w:shd w:val="clear" w:color="auto" w:fill="FFFFFF"/>
        <w:spacing w:before="0" w:beforeAutospacing="0" w:after="165" w:afterAutospacing="0"/>
        <w:textAlignment w:val="baseline"/>
        <w:rPr>
          <w:rFonts w:asciiTheme="minorHAnsi" w:hAnsiTheme="minorHAnsi"/>
          <w:color w:val="333333"/>
          <w:sz w:val="24"/>
          <w:szCs w:val="24"/>
        </w:rPr>
      </w:pPr>
    </w:p>
    <w:p w14:paraId="2D17D662" w14:textId="77777777" w:rsidR="00CC0465" w:rsidRPr="00CC0465" w:rsidRDefault="00CC0465" w:rsidP="009D42D0">
      <w:pPr>
        <w:pStyle w:val="NormalWeb"/>
        <w:shd w:val="clear" w:color="auto" w:fill="FFFFFF"/>
        <w:spacing w:before="0" w:beforeAutospacing="0" w:after="165" w:afterAutospacing="0"/>
        <w:textAlignment w:val="baseline"/>
        <w:rPr>
          <w:rFonts w:asciiTheme="minorHAnsi" w:hAnsiTheme="minorHAnsi"/>
          <w:color w:val="333333"/>
          <w:sz w:val="24"/>
          <w:szCs w:val="24"/>
        </w:rPr>
      </w:pPr>
    </w:p>
    <w:p w14:paraId="06883FCD" w14:textId="77777777" w:rsidR="009D42D0" w:rsidRDefault="009D42D0">
      <w:r>
        <w:t xml:space="preserve"> </w:t>
      </w:r>
    </w:p>
    <w:p w14:paraId="340458EA" w14:textId="77777777" w:rsidR="009D42D0" w:rsidRDefault="009D42D0"/>
    <w:p w14:paraId="25D3E0C0" w14:textId="77777777" w:rsidR="009D42D0" w:rsidRDefault="009D42D0"/>
    <w:sectPr w:rsidR="009D42D0" w:rsidSect="00CC0465">
      <w:pgSz w:w="12240" w:h="15840"/>
      <w:pgMar w:top="1152" w:right="1440" w:bottom="1152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2D0"/>
    <w:rsid w:val="00092FB5"/>
    <w:rsid w:val="00314ADA"/>
    <w:rsid w:val="009D42D0"/>
    <w:rsid w:val="00AA1B8C"/>
    <w:rsid w:val="00CC0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DF495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D42D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C04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D42D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C046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9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0292">
          <w:marLeft w:val="0"/>
          <w:marRight w:val="0"/>
          <w:marTop w:val="0"/>
          <w:marBottom w:val="1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489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22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climateassessment.ca.gov/state/overview/" TargetMode="External"/><Relationship Id="rId6" Type="http://schemas.openxmlformats.org/officeDocument/2006/relationships/hyperlink" Target="http://www.climateassessment.ca.gov/state/index.html" TargetMode="External"/><Relationship Id="rId7" Type="http://schemas.openxmlformats.org/officeDocument/2006/relationships/hyperlink" Target="https://www.gov.ca.gov/2018/09/10/governor-brown-signs-100-percent-clean-electricity-bill-issues-order-setting-new-carbon-neutrality-goal/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383</Words>
  <Characters>2188</Characters>
  <Application>Microsoft Macintosh Word</Application>
  <DocSecurity>0</DocSecurity>
  <Lines>18</Lines>
  <Paragraphs>5</Paragraphs>
  <ScaleCrop>false</ScaleCrop>
  <Company>Pacific Collegiate</Company>
  <LinksUpToDate>false</LinksUpToDate>
  <CharactersWithSpaces>2566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2</cp:revision>
  <dcterms:created xsi:type="dcterms:W3CDTF">2018-09-11T17:29:00Z</dcterms:created>
  <dcterms:modified xsi:type="dcterms:W3CDTF">2018-09-11T17:29:00Z</dcterms:modified>
</cp:coreProperties>
</file>