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83613" w:rsidRDefault="00AF0AFB">
      <w:pPr>
        <w:rPr>
          <w:rFonts w:ascii="Times New Roman" w:eastAsia="Times New Roman" w:hAnsi="Times New Roman" w:cs="Times New Roman"/>
          <w:b/>
          <w:color w:val="333333"/>
        </w:rPr>
      </w:pPr>
      <w:r>
        <w:rPr>
          <w:rFonts w:ascii="Arial" w:eastAsia="Arial" w:hAnsi="Arial" w:cs="Arial"/>
          <w:b/>
          <w:sz w:val="28"/>
          <w:szCs w:val="28"/>
        </w:rPr>
        <w:t>Is There Hope?</w:t>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Arial" w:eastAsia="Arial" w:hAnsi="Arial" w:cs="Arial"/>
          <w:b/>
          <w:sz w:val="28"/>
          <w:szCs w:val="28"/>
        </w:rPr>
        <w:tab/>
      </w:r>
      <w:r>
        <w:rPr>
          <w:rFonts w:ascii="Times New Roman" w:eastAsia="Times New Roman" w:hAnsi="Times New Roman" w:cs="Times New Roman"/>
          <w:b/>
          <w:color w:val="333333"/>
        </w:rPr>
        <w:t xml:space="preserve">prepared by Roland </w:t>
      </w:r>
      <w:proofErr w:type="spellStart"/>
      <w:r>
        <w:rPr>
          <w:rFonts w:ascii="Times New Roman" w:eastAsia="Times New Roman" w:hAnsi="Times New Roman" w:cs="Times New Roman"/>
          <w:b/>
          <w:color w:val="333333"/>
        </w:rPr>
        <w:t>Saher</w:t>
      </w:r>
      <w:proofErr w:type="spellEnd"/>
      <w:r>
        <w:rPr>
          <w:rFonts w:ascii="Times New Roman" w:eastAsia="Times New Roman" w:hAnsi="Times New Roman" w:cs="Times New Roman"/>
          <w:b/>
          <w:color w:val="333333"/>
        </w:rPr>
        <w:t xml:space="preserve"> November 2021</w:t>
      </w:r>
    </w:p>
    <w:p w14:paraId="00000002" w14:textId="77777777" w:rsidR="00983613" w:rsidRDefault="00983613">
      <w:pPr>
        <w:rPr>
          <w:rFonts w:ascii="Arial" w:eastAsia="Arial" w:hAnsi="Arial" w:cs="Arial"/>
          <w:sz w:val="22"/>
          <w:szCs w:val="22"/>
        </w:rPr>
      </w:pPr>
    </w:p>
    <w:p w14:paraId="00000003" w14:textId="77777777" w:rsidR="00983613" w:rsidRDefault="00AF0AFB">
      <w:pPr>
        <w:rPr>
          <w:rFonts w:ascii="Helvetica Neue" w:eastAsia="Helvetica Neue" w:hAnsi="Helvetica Neue" w:cs="Helvetica Neue"/>
          <w:b/>
          <w:sz w:val="22"/>
          <w:szCs w:val="22"/>
        </w:rPr>
      </w:pPr>
      <w:r>
        <w:rPr>
          <w:rFonts w:ascii="Helvetica Neue" w:eastAsia="Helvetica Neue" w:hAnsi="Helvetica Neue" w:cs="Helvetica Neue"/>
          <w:b/>
          <w:sz w:val="22"/>
          <w:szCs w:val="22"/>
        </w:rPr>
        <w:t xml:space="preserve">Teacher Guide for student WS   </w:t>
      </w:r>
    </w:p>
    <w:p w14:paraId="00000004" w14:textId="77777777" w:rsidR="00983613" w:rsidRDefault="00AF0AFB">
      <w:pPr>
        <w:rPr>
          <w:rFonts w:ascii="Helvetica Neue" w:eastAsia="Helvetica Neue" w:hAnsi="Helvetica Neue" w:cs="Helvetica Neue"/>
          <w:sz w:val="22"/>
          <w:szCs w:val="22"/>
        </w:rPr>
      </w:pPr>
      <w:r>
        <w:rPr>
          <w:rFonts w:ascii="Helvetica Neue" w:eastAsia="Helvetica Neue" w:hAnsi="Helvetica Neue" w:cs="Helvetica Neue"/>
          <w:sz w:val="22"/>
          <w:szCs w:val="22"/>
        </w:rPr>
        <w:t>The most important part of this lesson is that the students get to express their own feelings and discuss them and know that we value their views.</w:t>
      </w:r>
    </w:p>
    <w:p w14:paraId="00000005" w14:textId="77777777" w:rsidR="00983613" w:rsidRDefault="00AF0AFB">
      <w:pPr>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For the students you could print just the answer sheet and the first page of the hopeful news. </w:t>
      </w:r>
    </w:p>
    <w:p w14:paraId="00000006" w14:textId="77777777" w:rsidR="00983613" w:rsidRDefault="00AF0AFB">
      <w:pPr>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Or you could </w:t>
      </w:r>
      <w:r>
        <w:rPr>
          <w:rFonts w:ascii="Helvetica Neue" w:eastAsia="Helvetica Neue" w:hAnsi="Helvetica Neue" w:cs="Helvetica Neue"/>
          <w:sz w:val="22"/>
          <w:szCs w:val="22"/>
        </w:rPr>
        <w:t>put the news and the 9 reasons ……  on a reusable sheet.</w:t>
      </w:r>
    </w:p>
    <w:p w14:paraId="00000007" w14:textId="3B2B3E10" w:rsidR="00983613" w:rsidRDefault="00FC510D">
      <w:pPr>
        <w:rPr>
          <w:rFonts w:ascii="Helvetica Neue" w:eastAsia="Helvetica Neue" w:hAnsi="Helvetica Neue" w:cs="Helvetica Neue"/>
          <w:sz w:val="22"/>
          <w:szCs w:val="22"/>
        </w:rPr>
      </w:pPr>
      <w:r>
        <w:rPr>
          <w:rFonts w:ascii="Helvetica Neue" w:eastAsia="Helvetica Neue" w:hAnsi="Helvetica Neue" w:cs="Helvetica Neue"/>
          <w:sz w:val="22"/>
          <w:szCs w:val="22"/>
        </w:rPr>
        <w:t xml:space="preserve">Link   </w:t>
      </w:r>
      <w:hyperlink r:id="rId4" w:history="1">
        <w:r w:rsidRPr="00FC510D">
          <w:rPr>
            <w:rStyle w:val="Hyperlink"/>
            <w:rFonts w:ascii="Helvetica Neue" w:eastAsia="Helvetica Neue" w:hAnsi="Helvetica Neue" w:cs="Helvetica Neue"/>
            <w:sz w:val="22"/>
            <w:szCs w:val="22"/>
          </w:rPr>
          <w:t>Hope News</w:t>
        </w:r>
      </w:hyperlink>
      <w:r>
        <w:rPr>
          <w:rFonts w:ascii="Helvetica Neue" w:eastAsia="Helvetica Neue" w:hAnsi="Helvetica Neue" w:cs="Helvetica Neue"/>
          <w:sz w:val="22"/>
          <w:szCs w:val="22"/>
        </w:rPr>
        <w:t xml:space="preserve">  </w:t>
      </w:r>
    </w:p>
    <w:p w14:paraId="00000008" w14:textId="1AE9CDB8" w:rsidR="00983613" w:rsidRDefault="00AF0AFB">
      <w:pPr>
        <w:rPr>
          <w:rFonts w:ascii="Helvetica Neue" w:eastAsia="Helvetica Neue" w:hAnsi="Helvetica Neue" w:cs="Helvetica Neue"/>
          <w:sz w:val="22"/>
          <w:szCs w:val="22"/>
        </w:rPr>
      </w:pPr>
      <w:proofErr w:type="gramStart"/>
      <w:r>
        <w:rPr>
          <w:rFonts w:ascii="Helvetica Neue" w:eastAsia="Helvetica Neue" w:hAnsi="Helvetica Neue" w:cs="Helvetica Neue"/>
          <w:sz w:val="22"/>
          <w:szCs w:val="22"/>
        </w:rPr>
        <w:t>However</w:t>
      </w:r>
      <w:proofErr w:type="gramEnd"/>
      <w:r>
        <w:rPr>
          <w:rFonts w:ascii="Helvetica Neue" w:eastAsia="Helvetica Neue" w:hAnsi="Helvetica Neue" w:cs="Helvetica Neue"/>
          <w:sz w:val="22"/>
          <w:szCs w:val="22"/>
        </w:rPr>
        <w:t xml:space="preserve"> you do it, </w:t>
      </w:r>
      <w:r>
        <w:rPr>
          <w:rFonts w:ascii="Helvetica Neue" w:eastAsia="Helvetica Neue" w:hAnsi="Helvetica Neue" w:cs="Helvetica Neue"/>
          <w:sz w:val="22"/>
          <w:szCs w:val="22"/>
        </w:rPr>
        <w:t>please show them the “9 Reasons ….” and have students read aloud 2 favorites.</w:t>
      </w:r>
    </w:p>
    <w:p w14:paraId="00000009" w14:textId="77777777" w:rsidR="00983613" w:rsidRDefault="00983613">
      <w:pPr>
        <w:rPr>
          <w:rFonts w:ascii="Helvetica Neue" w:eastAsia="Helvetica Neue" w:hAnsi="Helvetica Neue" w:cs="Helvetica Neue"/>
          <w:sz w:val="22"/>
          <w:szCs w:val="22"/>
        </w:rPr>
      </w:pPr>
    </w:p>
    <w:p w14:paraId="0000000A" w14:textId="77777777" w:rsidR="00983613" w:rsidRDefault="00AF0AFB">
      <w:pPr>
        <w:rPr>
          <w:rFonts w:ascii="Helvetica Neue" w:eastAsia="Helvetica Neue" w:hAnsi="Helvetica Neue" w:cs="Helvetica Neue"/>
          <w:sz w:val="22"/>
          <w:szCs w:val="22"/>
        </w:rPr>
      </w:pPr>
      <w:r>
        <w:rPr>
          <w:rFonts w:ascii="Helvetica Neue" w:eastAsia="Helvetica Neue" w:hAnsi="Helvetica Neue" w:cs="Helvetica Neue"/>
          <w:sz w:val="22"/>
          <w:szCs w:val="22"/>
        </w:rPr>
        <w:t>We suggest you read the following before introducing the lesson a</w:t>
      </w:r>
      <w:r>
        <w:rPr>
          <w:rFonts w:ascii="Helvetica Neue" w:eastAsia="Helvetica Neue" w:hAnsi="Helvetica Neue" w:cs="Helvetica Neue"/>
          <w:sz w:val="22"/>
          <w:szCs w:val="22"/>
        </w:rPr>
        <w:t xml:space="preserve">nd then briefly give your own personal version. </w:t>
      </w:r>
    </w:p>
    <w:p w14:paraId="0000000B" w14:textId="77777777" w:rsidR="00983613" w:rsidRDefault="00AF0AFB">
      <w:pPr>
        <w:rPr>
          <w:rFonts w:ascii="Helvetica Neue" w:eastAsia="Helvetica Neue" w:hAnsi="Helvetica Neue" w:cs="Helvetica Neue"/>
          <w:sz w:val="22"/>
          <w:szCs w:val="22"/>
        </w:rPr>
      </w:pPr>
      <w:r>
        <w:rPr>
          <w:rFonts w:ascii="Helvetica Neue" w:eastAsia="Helvetica Neue" w:hAnsi="Helvetica Neue" w:cs="Helvetica Neue"/>
          <w:sz w:val="22"/>
          <w:szCs w:val="22"/>
        </w:rPr>
        <w:t>Additional hopeful material is attached - use if needed.</w:t>
      </w:r>
    </w:p>
    <w:p w14:paraId="0000000C" w14:textId="77777777" w:rsidR="00983613" w:rsidRDefault="00983613">
      <w:pPr>
        <w:rPr>
          <w:rFonts w:ascii="Helvetica Neue" w:eastAsia="Helvetica Neue" w:hAnsi="Helvetica Neue" w:cs="Helvetica Neue"/>
          <w:color w:val="000000"/>
          <w:sz w:val="22"/>
          <w:szCs w:val="22"/>
        </w:rPr>
      </w:pPr>
    </w:p>
    <w:p w14:paraId="0000000D" w14:textId="77777777" w:rsidR="00983613" w:rsidRDefault="00AF0AFB">
      <w:pPr>
        <w:rPr>
          <w:sz w:val="22"/>
          <w:szCs w:val="22"/>
        </w:rPr>
      </w:pPr>
      <w:r>
        <w:rPr>
          <w:rFonts w:ascii="Helvetica Neue" w:eastAsia="Helvetica Neue" w:hAnsi="Helvetica Neue" w:cs="Helvetica Neue"/>
          <w:color w:val="000000"/>
          <w:sz w:val="22"/>
          <w:szCs w:val="22"/>
        </w:rPr>
        <w:t>A friend of mine summed up our situation precisely when he said, “We’re fucked – and there’s hope.”</w:t>
      </w:r>
    </w:p>
    <w:p w14:paraId="0000000E" w14:textId="77777777" w:rsidR="00983613" w:rsidRDefault="00AF0AFB">
      <w:pPr>
        <w:rPr>
          <w:sz w:val="22"/>
          <w:szCs w:val="22"/>
        </w:rPr>
      </w:pPr>
      <w:r>
        <w:rPr>
          <w:rFonts w:ascii="Helvetica Neue" w:eastAsia="Helvetica Neue" w:hAnsi="Helvetica Neue" w:cs="Helvetica Neue"/>
          <w:color w:val="000000"/>
          <w:sz w:val="22"/>
          <w:szCs w:val="22"/>
        </w:rPr>
        <w:t>The first part of my friend’s statement we all kn</w:t>
      </w:r>
      <w:r>
        <w:rPr>
          <w:rFonts w:ascii="Helvetica Neue" w:eastAsia="Helvetica Neue" w:hAnsi="Helvetica Neue" w:cs="Helvetica Neue"/>
          <w:color w:val="000000"/>
          <w:sz w:val="22"/>
          <w:szCs w:val="22"/>
        </w:rPr>
        <w:t>ow about: We hear and read about it, some of us experience it directly, the reports from the scientists, on the other side the lies, the deliberate misinformation, we witness politicians doing the work of the fossil fuel industry, we get exasperated with t</w:t>
      </w:r>
      <w:r>
        <w:rPr>
          <w:rFonts w:ascii="Helvetica Neue" w:eastAsia="Helvetica Neue" w:hAnsi="Helvetica Neue" w:cs="Helvetica Neue"/>
          <w:color w:val="000000"/>
          <w:sz w:val="22"/>
          <w:szCs w:val="22"/>
        </w:rPr>
        <w:t>he millions of people who are stuck in denial of climate change; then there’s economic exploitation, racism and sexism and all the other ways in which human beings are mistreated systematically because they belong to one or another group, on top of all cov</w:t>
      </w:r>
      <w:r>
        <w:rPr>
          <w:rFonts w:ascii="Helvetica Neue" w:eastAsia="Helvetica Neue" w:hAnsi="Helvetica Neue" w:cs="Helvetica Neue"/>
          <w:color w:val="000000"/>
          <w:sz w:val="22"/>
          <w:szCs w:val="22"/>
        </w:rPr>
        <w:t xml:space="preserve">id  - one could go on for a long time listing all the reasons why we are fucked. </w:t>
      </w:r>
    </w:p>
    <w:p w14:paraId="0000000F" w14:textId="77777777" w:rsidR="00983613" w:rsidRDefault="00AF0AFB">
      <w:pPr>
        <w:rPr>
          <w:sz w:val="22"/>
          <w:szCs w:val="22"/>
        </w:rPr>
      </w:pPr>
      <w:r>
        <w:rPr>
          <w:rFonts w:ascii="Helvetica Neue" w:eastAsia="Helvetica Neue" w:hAnsi="Helvetica Neue" w:cs="Helvetica Neue"/>
          <w:color w:val="000000"/>
          <w:sz w:val="22"/>
          <w:szCs w:val="22"/>
        </w:rPr>
        <w:t xml:space="preserve">Looking at all of that can get you down pretty quickly, but, like it or not, we have to look at it. Not just that – we have to study it to learn everything we can to improve </w:t>
      </w:r>
      <w:r>
        <w:rPr>
          <w:rFonts w:ascii="Helvetica Neue" w:eastAsia="Helvetica Neue" w:hAnsi="Helvetica Neue" w:cs="Helvetica Neue"/>
          <w:color w:val="000000"/>
          <w:sz w:val="22"/>
          <w:szCs w:val="22"/>
        </w:rPr>
        <w:t>our chances of doing something about it. That is almost as unpleasant as the mess itself, but I suggest we choose a different attitude, such as, “Now that’s a challenge worth my time!” We get to do that, and we’re more likely to be successful with that app</w:t>
      </w:r>
      <w:r>
        <w:rPr>
          <w:rFonts w:ascii="Helvetica Neue" w:eastAsia="Helvetica Neue" w:hAnsi="Helvetica Neue" w:cs="Helvetica Neue"/>
          <w:color w:val="000000"/>
          <w:sz w:val="22"/>
          <w:szCs w:val="22"/>
        </w:rPr>
        <w:t>roach.</w:t>
      </w:r>
    </w:p>
    <w:p w14:paraId="00000010" w14:textId="77777777" w:rsidR="00983613" w:rsidRDefault="00983613">
      <w:pPr>
        <w:rPr>
          <w:rFonts w:ascii="Helvetica Neue" w:eastAsia="Helvetica Neue" w:hAnsi="Helvetica Neue" w:cs="Helvetica Neue"/>
          <w:color w:val="000000"/>
          <w:sz w:val="22"/>
          <w:szCs w:val="22"/>
        </w:rPr>
      </w:pPr>
    </w:p>
    <w:p w14:paraId="00000011" w14:textId="77777777" w:rsidR="00983613" w:rsidRDefault="00AF0AFB">
      <w:pPr>
        <w:rPr>
          <w:sz w:val="22"/>
          <w:szCs w:val="22"/>
        </w:rPr>
      </w:pPr>
      <w:r>
        <w:rPr>
          <w:rFonts w:ascii="Helvetica Neue" w:eastAsia="Helvetica Neue" w:hAnsi="Helvetica Neue" w:cs="Helvetica Neue"/>
          <w:color w:val="000000"/>
          <w:sz w:val="22"/>
          <w:szCs w:val="22"/>
        </w:rPr>
        <w:t>Here’s where the second part, the thing about the hope, comes in: First, we get to do this together! As a matter of fact, we can be successful with this only if we take on the challenge together. Take a look around you right here: you are surrounded by peo</w:t>
      </w:r>
      <w:r>
        <w:rPr>
          <w:rFonts w:ascii="Helvetica Neue" w:eastAsia="Helvetica Neue" w:hAnsi="Helvetica Neue" w:cs="Helvetica Neue"/>
          <w:color w:val="000000"/>
          <w:sz w:val="22"/>
          <w:szCs w:val="22"/>
        </w:rPr>
        <w:t>ple who care about our world and our city as much as you do. You are standing with people who are willing to shoulder the burden you cannot carry. You have all of us ready to lift you up when you feel at the end your ropes. Someone in this crowd has just t</w:t>
      </w:r>
      <w:r>
        <w:rPr>
          <w:rFonts w:ascii="Helvetica Neue" w:eastAsia="Helvetica Neue" w:hAnsi="Helvetica Neue" w:cs="Helvetica Neue"/>
          <w:color w:val="000000"/>
          <w:sz w:val="22"/>
          <w:szCs w:val="22"/>
        </w:rPr>
        <w:t>he bit of information you are searching for. Someone here can make the connection you need to take the next step. You would do the same for your friend, your neighbor, your comrade, anybody in need. We are the carriers of hope. The old saw</w:t>
      </w:r>
      <w:proofErr w:type="gramStart"/>
      <w:r>
        <w:rPr>
          <w:rFonts w:ascii="Helvetica Neue" w:eastAsia="Helvetica Neue" w:hAnsi="Helvetica Neue" w:cs="Helvetica Neue"/>
          <w:color w:val="000000"/>
          <w:sz w:val="22"/>
          <w:szCs w:val="22"/>
        </w:rPr>
        <w:t>, ”You</w:t>
      </w:r>
      <w:proofErr w:type="gramEnd"/>
      <w:r>
        <w:rPr>
          <w:rFonts w:ascii="Helvetica Neue" w:eastAsia="Helvetica Neue" w:hAnsi="Helvetica Neue" w:cs="Helvetica Neue"/>
          <w:color w:val="000000"/>
          <w:sz w:val="22"/>
          <w:szCs w:val="22"/>
        </w:rPr>
        <w:t xml:space="preserve"> can’t figh</w:t>
      </w:r>
      <w:r>
        <w:rPr>
          <w:rFonts w:ascii="Helvetica Neue" w:eastAsia="Helvetica Neue" w:hAnsi="Helvetica Neue" w:cs="Helvetica Neue"/>
          <w:color w:val="000000"/>
          <w:sz w:val="22"/>
          <w:szCs w:val="22"/>
        </w:rPr>
        <w:t xml:space="preserve">t city hall” is true only if the “you” is just one person. That phrase is a piece of powerlessness that has been internalized to some extent by all of us, but we can dismantle it as a lie because we get to do this together. </w:t>
      </w:r>
    </w:p>
    <w:p w14:paraId="00000012" w14:textId="77777777" w:rsidR="00983613" w:rsidRDefault="00AF0AFB">
      <w:pPr>
        <w:rPr>
          <w:rFonts w:ascii="Helvetica Neue" w:eastAsia="Helvetica Neue" w:hAnsi="Helvetica Neue" w:cs="Helvetica Neue"/>
          <w:color w:val="000000"/>
          <w:sz w:val="22"/>
          <w:szCs w:val="22"/>
        </w:rPr>
      </w:pPr>
      <w:r>
        <w:rPr>
          <w:rFonts w:ascii="Helvetica Neue" w:eastAsia="Helvetica Neue" w:hAnsi="Helvetica Neue" w:cs="Helvetica Neue"/>
          <w:color w:val="000000"/>
          <w:sz w:val="22"/>
          <w:szCs w:val="22"/>
        </w:rPr>
        <w:t>Secondly, we can gather hope by</w:t>
      </w:r>
      <w:r>
        <w:rPr>
          <w:rFonts w:ascii="Helvetica Neue" w:eastAsia="Helvetica Neue" w:hAnsi="Helvetica Neue" w:cs="Helvetica Neue"/>
          <w:color w:val="000000"/>
          <w:sz w:val="22"/>
          <w:szCs w:val="22"/>
        </w:rPr>
        <w:t xml:space="preserve"> remembering all the great achievements we have made in our country against all odds: we have ended the institution of slavery; people of color, poor people and women have won the right to vote; child labor is, for the most part, illegal; we have the </w:t>
      </w:r>
      <w:proofErr w:type="gramStart"/>
      <w:r>
        <w:rPr>
          <w:rFonts w:ascii="Helvetica Neue" w:eastAsia="Helvetica Neue" w:hAnsi="Helvetica Neue" w:cs="Helvetica Neue"/>
          <w:color w:val="000000"/>
          <w:sz w:val="22"/>
          <w:szCs w:val="22"/>
        </w:rPr>
        <w:t>forty</w:t>
      </w:r>
      <w:r>
        <w:rPr>
          <w:rFonts w:ascii="Helvetica Neue" w:eastAsia="Helvetica Neue" w:hAnsi="Helvetica Neue" w:cs="Helvetica Neue"/>
          <w:color w:val="000000"/>
          <w:sz w:val="22"/>
          <w:szCs w:val="22"/>
        </w:rPr>
        <w:t xml:space="preserve"> hour</w:t>
      </w:r>
      <w:proofErr w:type="gramEnd"/>
      <w:r>
        <w:rPr>
          <w:rFonts w:ascii="Helvetica Neue" w:eastAsia="Helvetica Neue" w:hAnsi="Helvetica Neue" w:cs="Helvetica Neue"/>
          <w:color w:val="000000"/>
          <w:sz w:val="22"/>
          <w:szCs w:val="22"/>
        </w:rPr>
        <w:t xml:space="preserve"> work week; gay marriage is the law of the land, I could go on. All these things had to be fought for, and for years, decades, even centuries it must have felt hopeless to ever win these struggles. But win we did. </w:t>
      </w:r>
    </w:p>
    <w:p w14:paraId="00000013" w14:textId="77777777" w:rsidR="00983613" w:rsidRDefault="00983613">
      <w:pPr>
        <w:rPr>
          <w:rFonts w:ascii="Helvetica Neue" w:eastAsia="Helvetica Neue" w:hAnsi="Helvetica Neue" w:cs="Helvetica Neue"/>
          <w:sz w:val="22"/>
          <w:szCs w:val="22"/>
        </w:rPr>
      </w:pPr>
    </w:p>
    <w:p w14:paraId="00000014" w14:textId="77777777" w:rsidR="00983613" w:rsidRDefault="00AF0AFB">
      <w:pPr>
        <w:rPr>
          <w:sz w:val="22"/>
          <w:szCs w:val="22"/>
        </w:rPr>
      </w:pPr>
      <w:r>
        <w:rPr>
          <w:rFonts w:ascii="Helvetica Neue" w:eastAsia="Helvetica Neue" w:hAnsi="Helvetica Neue" w:cs="Helvetica Neue"/>
          <w:color w:val="000000"/>
          <w:sz w:val="22"/>
          <w:szCs w:val="22"/>
        </w:rPr>
        <w:t>And the very battle to expand these</w:t>
      </w:r>
      <w:r>
        <w:rPr>
          <w:rFonts w:ascii="Helvetica Neue" w:eastAsia="Helvetica Neue" w:hAnsi="Helvetica Neue" w:cs="Helvetica Neue"/>
          <w:color w:val="000000"/>
          <w:sz w:val="22"/>
          <w:szCs w:val="22"/>
        </w:rPr>
        <w:t xml:space="preserve"> rights and to defend them is a source of hope. When the </w:t>
      </w:r>
      <w:proofErr w:type="gramStart"/>
      <w:r>
        <w:rPr>
          <w:rFonts w:ascii="Helvetica Neue" w:eastAsia="Helvetica Neue" w:hAnsi="Helvetica Neue" w:cs="Helvetica Neue"/>
          <w:color w:val="000000"/>
          <w:sz w:val="22"/>
          <w:szCs w:val="22"/>
        </w:rPr>
        <w:t>Me Too</w:t>
      </w:r>
      <w:proofErr w:type="gramEnd"/>
      <w:r>
        <w:rPr>
          <w:rFonts w:ascii="Helvetica Neue" w:eastAsia="Helvetica Neue" w:hAnsi="Helvetica Neue" w:cs="Helvetica Neue"/>
          <w:color w:val="000000"/>
          <w:sz w:val="22"/>
          <w:szCs w:val="22"/>
        </w:rPr>
        <w:t xml:space="preserve"> movement points the finger at still rampant sexism, when the Black Lives Matter movement demands complete respect for people of African descent, when the climate movement demands sustainabilit</w:t>
      </w:r>
      <w:r>
        <w:rPr>
          <w:rFonts w:ascii="Helvetica Neue" w:eastAsia="Helvetica Neue" w:hAnsi="Helvetica Neue" w:cs="Helvetica Neue"/>
          <w:color w:val="000000"/>
          <w:sz w:val="22"/>
          <w:szCs w:val="22"/>
        </w:rPr>
        <w:t xml:space="preserve">y for all life forms we can take heart, because change happens when oppressed people speak up. </w:t>
      </w:r>
    </w:p>
    <w:p w14:paraId="00000015" w14:textId="77777777" w:rsidR="00983613" w:rsidRDefault="00AF0AFB">
      <w:pPr>
        <w:rPr>
          <w:sz w:val="22"/>
          <w:szCs w:val="22"/>
        </w:rPr>
      </w:pPr>
      <w:r>
        <w:rPr>
          <w:rFonts w:ascii="Helvetica Neue" w:eastAsia="Helvetica Neue" w:hAnsi="Helvetica Neue" w:cs="Helvetica Neue"/>
          <w:color w:val="000000"/>
          <w:sz w:val="22"/>
          <w:szCs w:val="22"/>
        </w:rPr>
        <w:t xml:space="preserve">So, we are here to launch the effort to put a measure on the ballot of November 22. We are fighting for affordable </w:t>
      </w:r>
      <w:proofErr w:type="gramStart"/>
      <w:r>
        <w:rPr>
          <w:rFonts w:ascii="Helvetica Neue" w:eastAsia="Helvetica Neue" w:hAnsi="Helvetica Neue" w:cs="Helvetica Neue"/>
          <w:color w:val="000000"/>
          <w:sz w:val="22"/>
          <w:szCs w:val="22"/>
        </w:rPr>
        <w:t>housing,</w:t>
      </w:r>
      <w:proofErr w:type="gramEnd"/>
      <w:r>
        <w:rPr>
          <w:rFonts w:ascii="Helvetica Neue" w:eastAsia="Helvetica Neue" w:hAnsi="Helvetica Neue" w:cs="Helvetica Neue"/>
          <w:color w:val="000000"/>
          <w:sz w:val="22"/>
          <w:szCs w:val="22"/>
        </w:rPr>
        <w:t xml:space="preserve"> we are fighting for a common space i</w:t>
      </w:r>
      <w:r>
        <w:rPr>
          <w:rFonts w:ascii="Helvetica Neue" w:eastAsia="Helvetica Neue" w:hAnsi="Helvetica Neue" w:cs="Helvetica Neue"/>
          <w:color w:val="000000"/>
          <w:sz w:val="22"/>
          <w:szCs w:val="22"/>
        </w:rPr>
        <w:t xml:space="preserve">n our downtown and we are fighting </w:t>
      </w:r>
      <w:r>
        <w:rPr>
          <w:rFonts w:ascii="Helvetica Neue" w:eastAsia="Helvetica Neue" w:hAnsi="Helvetica Neue" w:cs="Helvetica Neue"/>
          <w:color w:val="000000"/>
          <w:sz w:val="22"/>
          <w:szCs w:val="22"/>
        </w:rPr>
        <w:lastRenderedPageBreak/>
        <w:t>climate change. 70% of GHG emissions in Santa Cruz County come out of the tailpipes of cars and trucks. Enabling that with yet another parking structure doesn’t make any sense. We don’t have coal burning power plants here</w:t>
      </w:r>
      <w:r>
        <w:rPr>
          <w:rFonts w:ascii="Helvetica Neue" w:eastAsia="Helvetica Neue" w:hAnsi="Helvetica Neue" w:cs="Helvetica Neue"/>
          <w:color w:val="000000"/>
          <w:sz w:val="22"/>
          <w:szCs w:val="22"/>
        </w:rPr>
        <w:t>, we don’t have cattle feed lots, we don’t have oil or gas wells in the county. Creating a really good public transit system and denying yet another parking structure is our local contribution to the global struggle. It is our responsibility and we will ge</w:t>
      </w:r>
      <w:r>
        <w:rPr>
          <w:rFonts w:ascii="Helvetica Neue" w:eastAsia="Helvetica Neue" w:hAnsi="Helvetica Neue" w:cs="Helvetica Neue"/>
          <w:color w:val="000000"/>
          <w:sz w:val="22"/>
          <w:szCs w:val="22"/>
        </w:rPr>
        <w:t xml:space="preserve">t it done. </w:t>
      </w:r>
    </w:p>
    <w:p w14:paraId="00000016" w14:textId="77777777" w:rsidR="00983613" w:rsidRDefault="00983613">
      <w:pPr>
        <w:rPr>
          <w:sz w:val="22"/>
          <w:szCs w:val="22"/>
        </w:rPr>
      </w:pPr>
    </w:p>
    <w:p w14:paraId="00000017" w14:textId="77777777" w:rsidR="00983613" w:rsidRDefault="00983613">
      <w:pPr>
        <w:rPr>
          <w:sz w:val="22"/>
          <w:szCs w:val="22"/>
        </w:rPr>
      </w:pPr>
    </w:p>
    <w:p w14:paraId="00000018" w14:textId="77777777" w:rsidR="00983613" w:rsidRPr="00FC510D" w:rsidRDefault="00AF0AFB">
      <w:pPr>
        <w:rPr>
          <w:rFonts w:ascii="Arial" w:hAnsi="Arial" w:cs="Arial"/>
          <w:sz w:val="22"/>
          <w:szCs w:val="22"/>
          <w:u w:val="single"/>
        </w:rPr>
      </w:pPr>
      <w:r w:rsidRPr="00FC510D">
        <w:rPr>
          <w:rFonts w:ascii="Arial" w:hAnsi="Arial" w:cs="Arial"/>
          <w:sz w:val="22"/>
          <w:szCs w:val="22"/>
          <w:u w:val="single"/>
        </w:rPr>
        <w:t>Additional reasons for HOPE</w:t>
      </w:r>
    </w:p>
    <w:p w14:paraId="00000019" w14:textId="77777777" w:rsidR="00983613" w:rsidRDefault="00AF0AFB">
      <w:pPr>
        <w:pStyle w:val="Heading1"/>
        <w:rPr>
          <w:sz w:val="22"/>
          <w:szCs w:val="22"/>
        </w:rPr>
      </w:pPr>
      <w:r>
        <w:rPr>
          <w:rFonts w:ascii="Arial" w:eastAsia="Arial" w:hAnsi="Arial" w:cs="Arial"/>
          <w:b w:val="0"/>
          <w:color w:val="404040"/>
          <w:sz w:val="22"/>
          <w:szCs w:val="22"/>
        </w:rPr>
        <w:t>This year will mark the first time in history that renewable power will be the largest area of energy investment. The cost of capital for fossil fuel producers has spiked, and oil companies are finding it increasin</w:t>
      </w:r>
      <w:r>
        <w:rPr>
          <w:rFonts w:ascii="Arial" w:eastAsia="Arial" w:hAnsi="Arial" w:cs="Arial"/>
          <w:b w:val="0"/>
          <w:color w:val="404040"/>
          <w:sz w:val="22"/>
          <w:szCs w:val="22"/>
        </w:rPr>
        <w:t xml:space="preserve">gly difficult to raise financing amid rising sustainability concerns, while </w:t>
      </w:r>
      <w:hyperlink r:id="rId5">
        <w:r>
          <w:rPr>
            <w:rFonts w:ascii="Arial" w:eastAsia="Arial" w:hAnsi="Arial" w:cs="Arial"/>
            <w:b w:val="0"/>
            <w:color w:val="1155CC"/>
            <w:sz w:val="22"/>
            <w:szCs w:val="22"/>
            <w:u w:val="single"/>
          </w:rPr>
          <w:t xml:space="preserve">banks are under pressure </w:t>
        </w:r>
      </w:hyperlink>
      <w:r>
        <w:rPr>
          <w:rFonts w:ascii="Arial" w:eastAsia="Arial" w:hAnsi="Arial" w:cs="Arial"/>
          <w:b w:val="0"/>
          <w:color w:val="404040"/>
          <w:sz w:val="22"/>
          <w:szCs w:val="22"/>
        </w:rPr>
        <w:t>from their own investo</w:t>
      </w:r>
      <w:r>
        <w:rPr>
          <w:rFonts w:ascii="Arial" w:eastAsia="Arial" w:hAnsi="Arial" w:cs="Arial"/>
          <w:b w:val="0"/>
          <w:color w:val="404040"/>
          <w:sz w:val="22"/>
          <w:szCs w:val="22"/>
        </w:rPr>
        <w:t>rs to reduce or eliminate fossil-fuel financing.</w:t>
      </w:r>
    </w:p>
    <w:p w14:paraId="0000001A" w14:textId="77777777" w:rsidR="00983613" w:rsidRDefault="00983613">
      <w:pPr>
        <w:rPr>
          <w:b/>
          <w:sz w:val="22"/>
          <w:szCs w:val="22"/>
          <w:u w:val="single"/>
        </w:rPr>
      </w:pPr>
    </w:p>
    <w:p w14:paraId="0000001B" w14:textId="77777777" w:rsidR="00983613" w:rsidRDefault="00AF0AFB">
      <w:pPr>
        <w:rPr>
          <w:sz w:val="22"/>
          <w:szCs w:val="22"/>
        </w:rPr>
      </w:pPr>
      <w:r>
        <w:rPr>
          <w:rFonts w:ascii="Arial" w:eastAsia="Arial" w:hAnsi="Arial" w:cs="Arial"/>
          <w:color w:val="404040"/>
          <w:sz w:val="22"/>
          <w:szCs w:val="22"/>
        </w:rPr>
        <w:t xml:space="preserve">A </w:t>
      </w:r>
      <w:hyperlink r:id="rId6">
        <w:r>
          <w:rPr>
            <w:rFonts w:ascii="Arial" w:eastAsia="Arial" w:hAnsi="Arial" w:cs="Arial"/>
            <w:color w:val="1155CC"/>
            <w:sz w:val="22"/>
            <w:szCs w:val="22"/>
            <w:u w:val="single"/>
          </w:rPr>
          <w:t>Kenyan inventor</w:t>
        </w:r>
      </w:hyperlink>
      <w:r>
        <w:rPr>
          <w:color w:val="404040"/>
          <w:sz w:val="22"/>
          <w:szCs w:val="22"/>
        </w:rPr>
        <w:t xml:space="preserve"> </w:t>
      </w:r>
      <w:r>
        <w:rPr>
          <w:rFonts w:ascii="Arial" w:eastAsia="Arial" w:hAnsi="Arial" w:cs="Arial"/>
          <w:color w:val="404040"/>
          <w:sz w:val="22"/>
          <w:szCs w:val="22"/>
        </w:rPr>
        <w:t xml:space="preserve">has created a shipping-container-sized solar cooler with a battery backup enabling small businesses in remote areas to </w:t>
      </w:r>
      <w:r>
        <w:rPr>
          <w:rFonts w:ascii="Arial" w:eastAsia="Arial" w:hAnsi="Arial" w:cs="Arial"/>
          <w:color w:val="404040"/>
          <w:sz w:val="22"/>
          <w:szCs w:val="22"/>
        </w:rPr>
        <w:t xml:space="preserve">access affordable power to store perishable produce, cut food waste, and add jobs and income to Kenyan farmers. </w:t>
      </w:r>
      <w:bookmarkStart w:id="0" w:name="30j0zll" w:colFirst="0" w:colLast="0"/>
      <w:bookmarkEnd w:id="0"/>
    </w:p>
    <w:p w14:paraId="0000001C" w14:textId="77777777" w:rsidR="00983613" w:rsidRDefault="00983613">
      <w:pPr>
        <w:rPr>
          <w:sz w:val="22"/>
          <w:szCs w:val="22"/>
        </w:rPr>
      </w:pPr>
    </w:p>
    <w:p w14:paraId="0000001D" w14:textId="77777777" w:rsidR="00983613" w:rsidRDefault="00AF0AFB">
      <w:pPr>
        <w:pStyle w:val="Heading1"/>
        <w:shd w:val="clear" w:color="auto" w:fill="FFFFFF"/>
        <w:spacing w:before="0" w:after="0"/>
        <w:rPr>
          <w:sz w:val="22"/>
          <w:szCs w:val="22"/>
        </w:rPr>
      </w:pPr>
      <w:r>
        <w:rPr>
          <w:rFonts w:ascii="Arial" w:eastAsia="Arial" w:hAnsi="Arial" w:cs="Arial"/>
          <w:b w:val="0"/>
          <w:color w:val="333333"/>
          <w:sz w:val="22"/>
          <w:szCs w:val="22"/>
          <w:highlight w:val="white"/>
        </w:rPr>
        <w:t xml:space="preserve">The Scottish government has pledged £1 million ($1.4m) to support the victims of climate disaster, in </w:t>
      </w:r>
      <w:hyperlink r:id="rId7">
        <w:r>
          <w:rPr>
            <w:rFonts w:ascii="Arial" w:eastAsia="Arial" w:hAnsi="Arial" w:cs="Arial"/>
            <w:b w:val="0"/>
            <w:color w:val="1155CC"/>
            <w:sz w:val="22"/>
            <w:szCs w:val="22"/>
            <w:highlight w:val="white"/>
            <w:u w:val="single"/>
          </w:rPr>
          <w:t>a world first</w:t>
        </w:r>
      </w:hyperlink>
      <w:r>
        <w:rPr>
          <w:b w:val="0"/>
          <w:color w:val="333333"/>
          <w:sz w:val="22"/>
          <w:szCs w:val="22"/>
          <w:highlight w:val="white"/>
        </w:rPr>
        <w:t xml:space="preserve"> </w:t>
      </w:r>
      <w:r>
        <w:rPr>
          <w:rFonts w:ascii="Arial" w:eastAsia="Arial" w:hAnsi="Arial" w:cs="Arial"/>
          <w:b w:val="0"/>
          <w:color w:val="333333"/>
          <w:sz w:val="22"/>
          <w:szCs w:val="22"/>
          <w:highlight w:val="white"/>
        </w:rPr>
        <w:t xml:space="preserve">that representatives of vulnerable countries hope will inspire other nations to follow. Previously the developed nations have refused to </w:t>
      </w:r>
      <w:proofErr w:type="gramStart"/>
      <w:r>
        <w:rPr>
          <w:rFonts w:ascii="Arial" w:eastAsia="Arial" w:hAnsi="Arial" w:cs="Arial"/>
          <w:b w:val="0"/>
          <w:color w:val="333333"/>
          <w:sz w:val="22"/>
          <w:szCs w:val="22"/>
          <w:highlight w:val="white"/>
        </w:rPr>
        <w:t>acknowledge  “</w:t>
      </w:r>
      <w:proofErr w:type="gramEnd"/>
      <w:r>
        <w:rPr>
          <w:rFonts w:ascii="Arial" w:eastAsia="Arial" w:hAnsi="Arial" w:cs="Arial"/>
          <w:b w:val="0"/>
          <w:color w:val="333333"/>
          <w:sz w:val="22"/>
          <w:szCs w:val="22"/>
          <w:highlight w:val="white"/>
        </w:rPr>
        <w:t>loss and damage” as part of their responsibility to developing nati</w:t>
      </w:r>
      <w:r>
        <w:rPr>
          <w:rFonts w:ascii="Arial" w:eastAsia="Arial" w:hAnsi="Arial" w:cs="Arial"/>
          <w:b w:val="0"/>
          <w:color w:val="333333"/>
          <w:sz w:val="22"/>
          <w:szCs w:val="22"/>
          <w:highlight w:val="white"/>
        </w:rPr>
        <w:t>ons.</w:t>
      </w:r>
      <w:bookmarkStart w:id="1" w:name="1fob9te" w:colFirst="0" w:colLast="0"/>
      <w:bookmarkEnd w:id="1"/>
    </w:p>
    <w:p w14:paraId="0000001E" w14:textId="77777777" w:rsidR="00983613" w:rsidRDefault="00983613">
      <w:pPr>
        <w:pBdr>
          <w:top w:val="nil"/>
          <w:left w:val="nil"/>
          <w:bottom w:val="nil"/>
          <w:right w:val="nil"/>
          <w:between w:val="nil"/>
        </w:pBdr>
        <w:shd w:val="clear" w:color="auto" w:fill="FFFFFF"/>
        <w:rPr>
          <w:color w:val="000000"/>
          <w:sz w:val="22"/>
          <w:szCs w:val="22"/>
        </w:rPr>
      </w:pPr>
    </w:p>
    <w:p w14:paraId="0000001F" w14:textId="77777777" w:rsidR="00983613" w:rsidRDefault="00AF0AFB">
      <w:pPr>
        <w:pStyle w:val="Heading1"/>
        <w:shd w:val="clear" w:color="auto" w:fill="FFFFFF"/>
        <w:spacing w:before="0" w:after="0"/>
        <w:rPr>
          <w:sz w:val="22"/>
          <w:szCs w:val="22"/>
        </w:rPr>
      </w:pPr>
      <w:r>
        <w:rPr>
          <w:rFonts w:ascii="Arial" w:eastAsia="Arial" w:hAnsi="Arial" w:cs="Arial"/>
          <w:b w:val="0"/>
          <w:color w:val="404040"/>
          <w:sz w:val="22"/>
          <w:szCs w:val="22"/>
          <w:highlight w:val="white"/>
        </w:rPr>
        <w:t xml:space="preserve">Asian Development Bank (ADB) has launched a plan to </w:t>
      </w:r>
      <w:hyperlink r:id="rId8">
        <w:r>
          <w:rPr>
            <w:rFonts w:ascii="Arial" w:eastAsia="Arial" w:hAnsi="Arial" w:cs="Arial"/>
            <w:b w:val="0"/>
            <w:color w:val="1155CC"/>
            <w:sz w:val="22"/>
            <w:szCs w:val="22"/>
            <w:highlight w:val="white"/>
            <w:u w:val="single"/>
          </w:rPr>
          <w:t>speed the closure of coal-fired power plants</w:t>
        </w:r>
      </w:hyperlink>
      <w:r>
        <w:rPr>
          <w:rFonts w:ascii="Arial" w:eastAsia="Arial" w:hAnsi="Arial" w:cs="Arial"/>
          <w:b w:val="0"/>
          <w:color w:val="404040"/>
          <w:sz w:val="22"/>
          <w:szCs w:val="22"/>
          <w:highlight w:val="white"/>
        </w:rPr>
        <w:t xml:space="preserve"> i</w:t>
      </w:r>
      <w:r>
        <w:rPr>
          <w:rFonts w:ascii="Arial" w:eastAsia="Arial" w:hAnsi="Arial" w:cs="Arial"/>
          <w:b w:val="0"/>
          <w:color w:val="404040"/>
          <w:sz w:val="22"/>
          <w:szCs w:val="22"/>
          <w:highlight w:val="white"/>
        </w:rPr>
        <w:t>n Indonesia and the Philippines to lower the biggest source of carbon emissions. The proposal, called Energy Transition Mechanism (ETM), plans to create public-private partnerships to buy out the plants and wind them down within 15 years, far sooner than t</w:t>
      </w:r>
      <w:r>
        <w:rPr>
          <w:rFonts w:ascii="Arial" w:eastAsia="Arial" w:hAnsi="Arial" w:cs="Arial"/>
          <w:b w:val="0"/>
          <w:color w:val="404040"/>
          <w:sz w:val="22"/>
          <w:szCs w:val="22"/>
          <w:highlight w:val="white"/>
        </w:rPr>
        <w:t>heir usual life.</w:t>
      </w:r>
      <w:bookmarkStart w:id="2" w:name="3znysh7" w:colFirst="0" w:colLast="0"/>
      <w:bookmarkEnd w:id="2"/>
    </w:p>
    <w:p w14:paraId="00000020" w14:textId="77777777" w:rsidR="00983613" w:rsidRDefault="00983613">
      <w:pPr>
        <w:pBdr>
          <w:top w:val="nil"/>
          <w:left w:val="nil"/>
          <w:bottom w:val="nil"/>
          <w:right w:val="nil"/>
          <w:between w:val="nil"/>
        </w:pBdr>
        <w:shd w:val="clear" w:color="auto" w:fill="FFFFFF"/>
        <w:rPr>
          <w:color w:val="000000"/>
          <w:sz w:val="22"/>
          <w:szCs w:val="22"/>
        </w:rPr>
      </w:pPr>
    </w:p>
    <w:p w14:paraId="00000021" w14:textId="77777777" w:rsidR="00983613" w:rsidRDefault="00AF0AFB">
      <w:pPr>
        <w:pStyle w:val="Heading1"/>
        <w:shd w:val="clear" w:color="auto" w:fill="FFFFFF"/>
        <w:spacing w:before="0" w:after="0"/>
        <w:rPr>
          <w:sz w:val="22"/>
          <w:szCs w:val="22"/>
        </w:rPr>
      </w:pPr>
      <w:r>
        <w:rPr>
          <w:rFonts w:ascii="Arial" w:eastAsia="Arial" w:hAnsi="Arial" w:cs="Arial"/>
          <w:b w:val="0"/>
          <w:color w:val="222222"/>
          <w:sz w:val="22"/>
          <w:szCs w:val="22"/>
          <w:highlight w:val="white"/>
        </w:rPr>
        <w:t xml:space="preserve">Pakistan is one of the most vulnerable countries to climate change in the world. In order to defend against the destructive effects of a warming planet, the government plans to </w:t>
      </w:r>
      <w:hyperlink r:id="rId9">
        <w:r>
          <w:rPr>
            <w:rFonts w:ascii="Arial" w:eastAsia="Arial" w:hAnsi="Arial" w:cs="Arial"/>
            <w:b w:val="0"/>
            <w:color w:val="1155CC"/>
            <w:sz w:val="22"/>
            <w:szCs w:val="22"/>
            <w:highlight w:val="white"/>
            <w:u w:val="single"/>
          </w:rPr>
          <w:t>plant 10 billion trees</w:t>
        </w:r>
      </w:hyperlink>
      <w:r>
        <w:rPr>
          <w:rFonts w:ascii="Arial" w:eastAsia="Arial" w:hAnsi="Arial" w:cs="Arial"/>
          <w:b w:val="0"/>
          <w:color w:val="222222"/>
          <w:sz w:val="22"/>
          <w:szCs w:val="22"/>
          <w:highlight w:val="white"/>
        </w:rPr>
        <w:t xml:space="preserve"> by 2023.</w:t>
      </w:r>
      <w:bookmarkStart w:id="3" w:name="2et92p0" w:colFirst="0" w:colLast="0"/>
      <w:bookmarkEnd w:id="3"/>
    </w:p>
    <w:p w14:paraId="00000022" w14:textId="77777777" w:rsidR="00983613" w:rsidRDefault="00983613">
      <w:pPr>
        <w:pBdr>
          <w:top w:val="nil"/>
          <w:left w:val="nil"/>
          <w:bottom w:val="nil"/>
          <w:right w:val="nil"/>
          <w:between w:val="nil"/>
        </w:pBdr>
        <w:shd w:val="clear" w:color="auto" w:fill="FFFFFF"/>
        <w:rPr>
          <w:color w:val="000000"/>
          <w:sz w:val="22"/>
          <w:szCs w:val="22"/>
        </w:rPr>
      </w:pPr>
    </w:p>
    <w:p w14:paraId="00000023" w14:textId="77777777" w:rsidR="00983613" w:rsidRDefault="00AF0AFB">
      <w:pPr>
        <w:pStyle w:val="Heading1"/>
        <w:shd w:val="clear" w:color="auto" w:fill="FFFFFF"/>
        <w:spacing w:before="0" w:after="0"/>
        <w:rPr>
          <w:sz w:val="22"/>
          <w:szCs w:val="22"/>
        </w:rPr>
      </w:pPr>
      <w:r>
        <w:rPr>
          <w:rFonts w:ascii="Calibri" w:eastAsia="Calibri" w:hAnsi="Calibri" w:cs="Calibri"/>
          <w:b w:val="0"/>
          <w:color w:val="404040"/>
          <w:sz w:val="22"/>
          <w:szCs w:val="22"/>
        </w:rPr>
        <w:t xml:space="preserve">Indigenous women and girls from Latin America led the crowd of about 25,000 through the streets of Glasgow. An online </w:t>
      </w:r>
      <w:hyperlink r:id="rId10">
        <w:r>
          <w:rPr>
            <w:rFonts w:ascii="Calibri" w:eastAsia="Calibri" w:hAnsi="Calibri" w:cs="Calibri"/>
            <w:b w:val="0"/>
            <w:color w:val="416ED2"/>
            <w:sz w:val="22"/>
            <w:szCs w:val="22"/>
            <w:u w:val="single"/>
          </w:rPr>
          <w:t>petition</w:t>
        </w:r>
      </w:hyperlink>
      <w:r>
        <w:rPr>
          <w:rFonts w:ascii="Arial" w:eastAsia="Arial" w:hAnsi="Arial" w:cs="Arial"/>
          <w:b w:val="0"/>
          <w:color w:val="404040"/>
          <w:sz w:val="22"/>
          <w:szCs w:val="22"/>
        </w:rPr>
        <w:t xml:space="preserve"> </w:t>
      </w:r>
      <w:r>
        <w:rPr>
          <w:rFonts w:ascii="Calibri" w:eastAsia="Calibri" w:hAnsi="Calibri" w:cs="Calibri"/>
          <w:b w:val="0"/>
          <w:color w:val="404040"/>
          <w:sz w:val="22"/>
          <w:szCs w:val="22"/>
        </w:rPr>
        <w:t xml:space="preserve">signed by 1.8 million people, called world leaders to limit global warming and end fossil fuel investments — with wealthy countries delivering the $100 billion per year in </w:t>
      </w:r>
      <w:hyperlink r:id="rId11">
        <w:r>
          <w:rPr>
            <w:rFonts w:ascii="Calibri" w:eastAsia="Calibri" w:hAnsi="Calibri" w:cs="Calibri"/>
            <w:b w:val="0"/>
            <w:color w:val="416ED2"/>
            <w:sz w:val="22"/>
            <w:szCs w:val="22"/>
            <w:u w:val="single"/>
          </w:rPr>
          <w:t>climate financing</w:t>
        </w:r>
      </w:hyperlink>
      <w:r>
        <w:rPr>
          <w:rFonts w:ascii="Arial" w:eastAsia="Arial" w:hAnsi="Arial" w:cs="Arial"/>
          <w:b w:val="0"/>
          <w:color w:val="404040"/>
          <w:sz w:val="22"/>
          <w:szCs w:val="22"/>
        </w:rPr>
        <w:t xml:space="preserve"> </w:t>
      </w:r>
      <w:r>
        <w:rPr>
          <w:rFonts w:ascii="Calibri" w:eastAsia="Calibri" w:hAnsi="Calibri" w:cs="Calibri"/>
          <w:b w:val="0"/>
          <w:color w:val="404040"/>
          <w:sz w:val="22"/>
          <w:szCs w:val="22"/>
        </w:rPr>
        <w:t>they promised to developing countries in 2009. </w:t>
      </w:r>
      <w:bookmarkStart w:id="4" w:name="tyjcwt" w:colFirst="0" w:colLast="0"/>
      <w:bookmarkEnd w:id="4"/>
    </w:p>
    <w:p w14:paraId="00000024" w14:textId="77777777" w:rsidR="00983613" w:rsidRDefault="00983613">
      <w:pPr>
        <w:pBdr>
          <w:top w:val="nil"/>
          <w:left w:val="nil"/>
          <w:bottom w:val="nil"/>
          <w:right w:val="nil"/>
          <w:between w:val="nil"/>
        </w:pBdr>
        <w:shd w:val="clear" w:color="auto" w:fill="FFFFFF"/>
        <w:rPr>
          <w:color w:val="000000"/>
          <w:sz w:val="22"/>
          <w:szCs w:val="22"/>
        </w:rPr>
      </w:pPr>
    </w:p>
    <w:p w14:paraId="00000025" w14:textId="77777777" w:rsidR="00983613" w:rsidRDefault="00AF0AFB">
      <w:pPr>
        <w:pStyle w:val="Heading1"/>
        <w:shd w:val="clear" w:color="auto" w:fill="FFFFFF"/>
        <w:spacing w:before="0" w:after="0"/>
        <w:rPr>
          <w:sz w:val="22"/>
          <w:szCs w:val="22"/>
        </w:rPr>
      </w:pPr>
      <w:hyperlink r:id="rId12">
        <w:r>
          <w:rPr>
            <w:rFonts w:ascii="Arial" w:eastAsia="Arial" w:hAnsi="Arial" w:cs="Arial"/>
            <w:b w:val="0"/>
            <w:color w:val="1155CC"/>
            <w:sz w:val="22"/>
            <w:szCs w:val="22"/>
            <w:highlight w:val="white"/>
            <w:u w:val="single"/>
          </w:rPr>
          <w:t xml:space="preserve">A Youth activist speaking as part of a TED panel in </w:t>
        </w:r>
        <w:r>
          <w:rPr>
            <w:rFonts w:ascii="Arial" w:eastAsia="Arial" w:hAnsi="Arial" w:cs="Arial"/>
            <w:b w:val="0"/>
            <w:color w:val="1155CC"/>
            <w:sz w:val="22"/>
            <w:szCs w:val="22"/>
            <w:highlight w:val="white"/>
            <w:u w:val="single"/>
          </w:rPr>
          <w:t>Edinburgh</w:t>
        </w:r>
      </w:hyperlink>
      <w:r>
        <w:rPr>
          <w:rFonts w:ascii="Arial" w:eastAsia="Arial" w:hAnsi="Arial" w:cs="Arial"/>
          <w:b w:val="0"/>
          <w:color w:val="222222"/>
          <w:sz w:val="22"/>
          <w:szCs w:val="22"/>
          <w:highlight w:val="white"/>
        </w:rPr>
        <w:t xml:space="preserve"> with the CEO of Shell, used the opportunity to criticize Shell and Siccar Point Energy for steaming ahead with the </w:t>
      </w:r>
      <w:proofErr w:type="spellStart"/>
      <w:r>
        <w:rPr>
          <w:rFonts w:ascii="Arial" w:eastAsia="Arial" w:hAnsi="Arial" w:cs="Arial"/>
          <w:b w:val="0"/>
          <w:color w:val="222222"/>
          <w:sz w:val="22"/>
          <w:szCs w:val="22"/>
          <w:highlight w:val="white"/>
        </w:rPr>
        <w:t>Cambo</w:t>
      </w:r>
      <w:proofErr w:type="spellEnd"/>
      <w:r>
        <w:rPr>
          <w:rFonts w:ascii="Arial" w:eastAsia="Arial" w:hAnsi="Arial" w:cs="Arial"/>
          <w:b w:val="0"/>
          <w:color w:val="222222"/>
          <w:sz w:val="22"/>
          <w:szCs w:val="22"/>
          <w:highlight w:val="white"/>
        </w:rPr>
        <w:t xml:space="preserve"> oil field during the climate crisis. The activist, Lauren, also asked why Shell is appealing the recent court ruling by Dutch</w:t>
      </w:r>
      <w:r>
        <w:rPr>
          <w:rFonts w:ascii="Arial" w:eastAsia="Arial" w:hAnsi="Arial" w:cs="Arial"/>
          <w:b w:val="0"/>
          <w:color w:val="222222"/>
          <w:sz w:val="22"/>
          <w:szCs w:val="22"/>
          <w:highlight w:val="white"/>
        </w:rPr>
        <w:t xml:space="preserve"> authorities that Shell must decrease its emissions by 2030. It’s a moving moment to watch –</w:t>
      </w:r>
      <w:hyperlink r:id="rId13">
        <w:r>
          <w:rPr>
            <w:rFonts w:ascii="Arial" w:eastAsia="Arial" w:hAnsi="Arial" w:cs="Arial"/>
            <w:b w:val="0"/>
            <w:color w:val="222222"/>
            <w:sz w:val="22"/>
            <w:szCs w:val="22"/>
            <w:highlight w:val="white"/>
          </w:rPr>
          <w:t xml:space="preserve"> </w:t>
        </w:r>
      </w:hyperlink>
      <w:hyperlink r:id="rId14">
        <w:r>
          <w:rPr>
            <w:rFonts w:ascii="Arial" w:eastAsia="Arial" w:hAnsi="Arial" w:cs="Arial"/>
            <w:b w:val="0"/>
            <w:color w:val="1155CC"/>
            <w:sz w:val="22"/>
            <w:szCs w:val="22"/>
            <w:highlight w:val="white"/>
            <w:u w:val="single"/>
          </w:rPr>
          <w:t xml:space="preserve">BREAKING activists reclaim the </w:t>
        </w:r>
        <w:proofErr w:type="spellStart"/>
        <w:r>
          <w:rPr>
            <w:rFonts w:ascii="Arial" w:eastAsia="Arial" w:hAnsi="Arial" w:cs="Arial"/>
            <w:b w:val="0"/>
            <w:color w:val="1155CC"/>
            <w:sz w:val="22"/>
            <w:szCs w:val="22"/>
            <w:highlight w:val="white"/>
            <w:u w:val="single"/>
          </w:rPr>
          <w:t>TEDcou</w:t>
        </w:r>
        <w:r>
          <w:rPr>
            <w:rFonts w:ascii="Arial" w:eastAsia="Arial" w:hAnsi="Arial" w:cs="Arial"/>
            <w:b w:val="0"/>
            <w:color w:val="1155CC"/>
            <w:sz w:val="22"/>
            <w:szCs w:val="22"/>
            <w:highlight w:val="white"/>
            <w:u w:val="single"/>
          </w:rPr>
          <w:t>ntdown</w:t>
        </w:r>
        <w:proofErr w:type="spellEnd"/>
        <w:r>
          <w:rPr>
            <w:rFonts w:ascii="Arial" w:eastAsia="Arial" w:hAnsi="Arial" w:cs="Arial"/>
            <w:b w:val="0"/>
            <w:color w:val="1155CC"/>
            <w:sz w:val="22"/>
            <w:szCs w:val="22"/>
            <w:highlight w:val="white"/>
            <w:u w:val="single"/>
          </w:rPr>
          <w:t xml:space="preserve"> stage from Shells CEO - YouTube</w:t>
        </w:r>
      </w:hyperlink>
      <w:bookmarkStart w:id="5" w:name="3dy6vkm" w:colFirst="0" w:colLast="0"/>
      <w:bookmarkEnd w:id="5"/>
    </w:p>
    <w:p w14:paraId="00000026" w14:textId="77777777" w:rsidR="00983613" w:rsidRDefault="00983613">
      <w:pPr>
        <w:pBdr>
          <w:top w:val="nil"/>
          <w:left w:val="nil"/>
          <w:bottom w:val="nil"/>
          <w:right w:val="nil"/>
          <w:between w:val="nil"/>
        </w:pBdr>
        <w:shd w:val="clear" w:color="auto" w:fill="FFFFFF"/>
        <w:rPr>
          <w:color w:val="000000"/>
          <w:sz w:val="22"/>
          <w:szCs w:val="22"/>
        </w:rPr>
      </w:pPr>
    </w:p>
    <w:p w14:paraId="00000027" w14:textId="77777777" w:rsidR="00983613" w:rsidRDefault="00AF0AFB">
      <w:pPr>
        <w:pBdr>
          <w:top w:val="nil"/>
          <w:left w:val="nil"/>
          <w:bottom w:val="nil"/>
          <w:right w:val="nil"/>
          <w:between w:val="nil"/>
        </w:pBdr>
        <w:shd w:val="clear" w:color="auto" w:fill="FFFFFF"/>
        <w:rPr>
          <w:color w:val="000000"/>
          <w:sz w:val="22"/>
          <w:szCs w:val="22"/>
        </w:rPr>
      </w:pPr>
      <w:r>
        <w:rPr>
          <w:rFonts w:ascii="Arial" w:eastAsia="Arial" w:hAnsi="Arial" w:cs="Arial"/>
          <w:color w:val="333333"/>
          <w:sz w:val="22"/>
          <w:szCs w:val="22"/>
          <w:highlight w:val="white"/>
        </w:rPr>
        <w:t>Money For Green Energy Creates More Jobs Than Fossil Fuel Investment</w:t>
      </w:r>
      <w:bookmarkStart w:id="6" w:name="1t3h5sf" w:colFirst="0" w:colLast="0"/>
      <w:bookmarkEnd w:id="6"/>
    </w:p>
    <w:p w14:paraId="00000028" w14:textId="77777777" w:rsidR="00983613" w:rsidRDefault="00AF0AFB">
      <w:pPr>
        <w:pBdr>
          <w:top w:val="nil"/>
          <w:left w:val="nil"/>
          <w:bottom w:val="nil"/>
          <w:right w:val="nil"/>
          <w:between w:val="nil"/>
        </w:pBdr>
        <w:shd w:val="clear" w:color="auto" w:fill="FFFFFF"/>
        <w:rPr>
          <w:color w:val="000000"/>
          <w:sz w:val="22"/>
          <w:szCs w:val="22"/>
        </w:rPr>
      </w:pPr>
      <w:hyperlink r:id="rId15">
        <w:r>
          <w:rPr>
            <w:rFonts w:ascii="Arial" w:eastAsia="Arial" w:hAnsi="Arial" w:cs="Arial"/>
            <w:color w:val="1155CC"/>
            <w:sz w:val="22"/>
            <w:szCs w:val="22"/>
            <w:highlight w:val="white"/>
            <w:u w:val="single"/>
          </w:rPr>
          <w:t>A new study</w:t>
        </w:r>
      </w:hyperlink>
      <w:r>
        <w:rPr>
          <w:color w:val="454545"/>
          <w:sz w:val="22"/>
          <w:szCs w:val="22"/>
          <w:highlight w:val="white"/>
        </w:rPr>
        <w:t xml:space="preserve"> </w:t>
      </w:r>
      <w:r>
        <w:rPr>
          <w:rFonts w:ascii="Arial" w:eastAsia="Arial" w:hAnsi="Arial" w:cs="Arial"/>
          <w:color w:val="454545"/>
          <w:sz w:val="22"/>
          <w:szCs w:val="22"/>
          <w:highlight w:val="white"/>
        </w:rPr>
        <w:t>by the World Resources Institute, New Climate Economy, and the International Trade Union Confederation show that fo</w:t>
      </w:r>
      <w:r>
        <w:rPr>
          <w:rFonts w:ascii="Arial" w:eastAsia="Arial" w:hAnsi="Arial" w:cs="Arial"/>
          <w:color w:val="454545"/>
          <w:sz w:val="22"/>
          <w:szCs w:val="22"/>
          <w:highlight w:val="white"/>
        </w:rPr>
        <w:t xml:space="preserve">r every million dollars the United States government invests, </w:t>
      </w:r>
      <w:r>
        <w:rPr>
          <w:rFonts w:ascii="Arial" w:eastAsia="Arial" w:hAnsi="Arial" w:cs="Arial"/>
          <w:b/>
          <w:i/>
          <w:color w:val="454545"/>
          <w:sz w:val="22"/>
          <w:szCs w:val="22"/>
          <w:highlight w:val="white"/>
        </w:rPr>
        <w:t>solar produces over 2.7 times more jobs than fossil fuels</w:t>
      </w:r>
      <w:r>
        <w:rPr>
          <w:rFonts w:ascii="Arial" w:eastAsia="Arial" w:hAnsi="Arial" w:cs="Arial"/>
          <w:color w:val="454545"/>
          <w:sz w:val="22"/>
          <w:szCs w:val="22"/>
          <w:highlight w:val="white"/>
        </w:rPr>
        <w:t>. Wind energy spurs over 2.8 times more jobs than investments in oil, gas and coal. And</w:t>
      </w:r>
      <w:r>
        <w:rPr>
          <w:color w:val="454545"/>
          <w:sz w:val="22"/>
          <w:szCs w:val="22"/>
          <w:highlight w:val="white"/>
        </w:rPr>
        <w:t xml:space="preserve"> </w:t>
      </w:r>
      <w:r>
        <w:rPr>
          <w:rFonts w:ascii="Arial" w:eastAsia="Arial" w:hAnsi="Arial" w:cs="Arial"/>
          <w:b/>
          <w:i/>
          <w:color w:val="454545"/>
          <w:sz w:val="22"/>
          <w:szCs w:val="22"/>
          <w:highlight w:val="white"/>
        </w:rPr>
        <w:t>retrofitting buildings to be more energy efficien</w:t>
      </w:r>
      <w:r>
        <w:rPr>
          <w:rFonts w:ascii="Arial" w:eastAsia="Arial" w:hAnsi="Arial" w:cs="Arial"/>
          <w:b/>
          <w:i/>
          <w:color w:val="454545"/>
          <w:sz w:val="22"/>
          <w:szCs w:val="22"/>
          <w:highlight w:val="white"/>
        </w:rPr>
        <w:t>t creates demand for nearly three times as many jobs</w:t>
      </w:r>
      <w:r>
        <w:rPr>
          <w:rFonts w:ascii="Arial" w:eastAsia="Arial" w:hAnsi="Arial" w:cs="Arial"/>
          <w:color w:val="454545"/>
          <w:sz w:val="22"/>
          <w:szCs w:val="22"/>
          <w:highlight w:val="white"/>
        </w:rPr>
        <w:t>.</w:t>
      </w:r>
    </w:p>
    <w:p w14:paraId="00000029" w14:textId="77777777" w:rsidR="00983613" w:rsidRDefault="00983613">
      <w:pPr>
        <w:shd w:val="clear" w:color="auto" w:fill="FFFFFF"/>
        <w:rPr>
          <w:rFonts w:ascii="Arial" w:eastAsia="Arial" w:hAnsi="Arial" w:cs="Arial"/>
          <w:color w:val="454545"/>
          <w:sz w:val="22"/>
          <w:szCs w:val="22"/>
          <w:highlight w:val="white"/>
        </w:rPr>
      </w:pPr>
    </w:p>
    <w:p w14:paraId="0000002A" w14:textId="77777777" w:rsidR="00983613" w:rsidRDefault="00AF0AFB">
      <w:pPr>
        <w:pBdr>
          <w:top w:val="nil"/>
          <w:left w:val="nil"/>
          <w:bottom w:val="nil"/>
          <w:right w:val="nil"/>
          <w:between w:val="nil"/>
        </w:pBdr>
        <w:shd w:val="clear" w:color="auto" w:fill="FFFFFF"/>
        <w:rPr>
          <w:color w:val="000000"/>
          <w:sz w:val="22"/>
          <w:szCs w:val="22"/>
        </w:rPr>
      </w:pPr>
      <w:r>
        <w:rPr>
          <w:rFonts w:ascii="Arial" w:eastAsia="Arial" w:hAnsi="Arial" w:cs="Arial"/>
          <w:color w:val="454545"/>
          <w:sz w:val="22"/>
          <w:szCs w:val="22"/>
          <w:highlight w:val="white"/>
        </w:rPr>
        <w:lastRenderedPageBreak/>
        <w:t>Green jobs with even lower capital costs, such as paying workers to rehabilitate wetlands or plant trees, made for an even starker comparison with expensive fossil fuel production, creating nearly four</w:t>
      </w:r>
      <w:r>
        <w:rPr>
          <w:rFonts w:ascii="Arial" w:eastAsia="Arial" w:hAnsi="Arial" w:cs="Arial"/>
          <w:color w:val="454545"/>
          <w:sz w:val="22"/>
          <w:szCs w:val="22"/>
          <w:highlight w:val="white"/>
        </w:rPr>
        <w:t xml:space="preserve"> times as many jobs.</w:t>
      </w:r>
    </w:p>
    <w:p w14:paraId="0000002B" w14:textId="77777777" w:rsidR="00983613" w:rsidRDefault="00AF0AFB">
      <w:pPr>
        <w:pBdr>
          <w:top w:val="nil"/>
          <w:left w:val="nil"/>
          <w:bottom w:val="nil"/>
          <w:right w:val="nil"/>
          <w:between w:val="nil"/>
        </w:pBdr>
        <w:shd w:val="clear" w:color="auto" w:fill="FFFFFF"/>
        <w:rPr>
          <w:color w:val="000000"/>
          <w:sz w:val="22"/>
          <w:szCs w:val="22"/>
        </w:rPr>
      </w:pPr>
      <w:r>
        <w:rPr>
          <w:rFonts w:ascii="Arial" w:eastAsia="Arial" w:hAnsi="Arial" w:cs="Arial"/>
          <w:color w:val="222222"/>
          <w:sz w:val="22"/>
          <w:szCs w:val="22"/>
          <w:highlight w:val="white"/>
        </w:rPr>
        <w:t xml:space="preserve">In the face of climate change and persistent droughts, a growing number of Indigenous people from Zuni Pueblo in New Mexico and elsewhere are adopting the traditional farming practice of </w:t>
      </w:r>
      <w:hyperlink r:id="rId16">
        <w:r>
          <w:rPr>
            <w:rFonts w:ascii="Arial" w:eastAsia="Arial" w:hAnsi="Arial" w:cs="Arial"/>
            <w:color w:val="1155CC"/>
            <w:sz w:val="22"/>
            <w:szCs w:val="22"/>
            <w:highlight w:val="white"/>
            <w:u w:val="single"/>
          </w:rPr>
          <w:t>waffle gardens</w:t>
        </w:r>
      </w:hyperlink>
      <w:r>
        <w:rPr>
          <w:rFonts w:ascii="Arial" w:eastAsia="Arial" w:hAnsi="Arial" w:cs="Arial"/>
          <w:color w:val="222222"/>
          <w:sz w:val="22"/>
          <w:szCs w:val="22"/>
          <w:highlight w:val="white"/>
        </w:rPr>
        <w:t xml:space="preserve">. </w:t>
      </w:r>
      <w:bookmarkStart w:id="7" w:name="4d34og8" w:colFirst="0" w:colLast="0"/>
      <w:bookmarkEnd w:id="7"/>
    </w:p>
    <w:p w14:paraId="0000002C" w14:textId="77777777" w:rsidR="00983613" w:rsidRDefault="00983613">
      <w:pPr>
        <w:pBdr>
          <w:top w:val="nil"/>
          <w:left w:val="nil"/>
          <w:bottom w:val="nil"/>
          <w:right w:val="nil"/>
          <w:between w:val="nil"/>
        </w:pBdr>
        <w:shd w:val="clear" w:color="auto" w:fill="FFFFFF"/>
        <w:rPr>
          <w:color w:val="000000"/>
          <w:sz w:val="22"/>
          <w:szCs w:val="22"/>
        </w:rPr>
      </w:pPr>
    </w:p>
    <w:p w14:paraId="0000002D" w14:textId="77777777" w:rsidR="00983613" w:rsidRDefault="00AF0AFB">
      <w:pPr>
        <w:pBdr>
          <w:top w:val="nil"/>
          <w:left w:val="nil"/>
          <w:bottom w:val="nil"/>
          <w:right w:val="nil"/>
          <w:between w:val="nil"/>
        </w:pBdr>
        <w:shd w:val="clear" w:color="auto" w:fill="FFFFFF"/>
        <w:rPr>
          <w:color w:val="000000"/>
          <w:sz w:val="22"/>
          <w:szCs w:val="22"/>
        </w:rPr>
      </w:pPr>
      <w:r>
        <w:rPr>
          <w:rFonts w:ascii="Cambria" w:eastAsia="Cambria" w:hAnsi="Cambria" w:cs="Cambria"/>
          <w:color w:val="333333"/>
          <w:sz w:val="22"/>
          <w:szCs w:val="22"/>
          <w:highlight w:val="white"/>
        </w:rPr>
        <w:t xml:space="preserve">Over the past 10 years, </w:t>
      </w:r>
      <w:hyperlink r:id="rId17">
        <w:r>
          <w:rPr>
            <w:rFonts w:ascii="Cambria" w:eastAsia="Cambria" w:hAnsi="Cambria" w:cs="Cambria"/>
            <w:color w:val="1155CC"/>
            <w:sz w:val="22"/>
            <w:szCs w:val="22"/>
            <w:highlight w:val="white"/>
            <w:u w:val="single"/>
          </w:rPr>
          <w:t xml:space="preserve">Uruguay </w:t>
        </w:r>
      </w:hyperlink>
      <w:r>
        <w:rPr>
          <w:rFonts w:ascii="Cambria" w:eastAsia="Cambria" w:hAnsi="Cambria" w:cs="Cambria"/>
          <w:color w:val="333333"/>
          <w:sz w:val="22"/>
          <w:szCs w:val="22"/>
          <w:highlight w:val="white"/>
        </w:rPr>
        <w:t>has gone from being dependent on fossil fuel imports for power to a renewable energy pioneer, with nearly 100% of its power now coming from renewab</w:t>
      </w:r>
      <w:r>
        <w:rPr>
          <w:rFonts w:ascii="Cambria" w:eastAsia="Cambria" w:hAnsi="Cambria" w:cs="Cambria"/>
          <w:color w:val="333333"/>
          <w:sz w:val="22"/>
          <w:szCs w:val="22"/>
          <w:highlight w:val="white"/>
        </w:rPr>
        <w:t>le sources.</w:t>
      </w:r>
      <w:bookmarkStart w:id="8" w:name="2s8eyo1" w:colFirst="0" w:colLast="0"/>
      <w:bookmarkEnd w:id="8"/>
    </w:p>
    <w:p w14:paraId="0000002E" w14:textId="77777777" w:rsidR="00983613" w:rsidRDefault="00983613">
      <w:pPr>
        <w:pBdr>
          <w:top w:val="nil"/>
          <w:left w:val="nil"/>
          <w:bottom w:val="nil"/>
          <w:right w:val="nil"/>
          <w:between w:val="nil"/>
        </w:pBdr>
        <w:shd w:val="clear" w:color="auto" w:fill="FFFFFF"/>
        <w:rPr>
          <w:color w:val="000000"/>
          <w:sz w:val="22"/>
          <w:szCs w:val="22"/>
        </w:rPr>
      </w:pPr>
    </w:p>
    <w:p w14:paraId="0000002F" w14:textId="77777777" w:rsidR="00983613" w:rsidRDefault="00AF0AFB">
      <w:pPr>
        <w:pStyle w:val="Heading1"/>
        <w:shd w:val="clear" w:color="auto" w:fill="FFFFFF"/>
        <w:spacing w:before="0" w:after="0"/>
      </w:pPr>
      <w:r>
        <w:rPr>
          <w:rFonts w:ascii="Arial" w:eastAsia="Arial" w:hAnsi="Arial" w:cs="Arial"/>
          <w:b w:val="0"/>
          <w:color w:val="222222"/>
          <w:sz w:val="22"/>
          <w:szCs w:val="22"/>
          <w:highlight w:val="white"/>
        </w:rPr>
        <w:t xml:space="preserve">Women on storm-hit Philippine island lead Indigenous effort to </w:t>
      </w:r>
      <w:hyperlink r:id="rId18">
        <w:r>
          <w:rPr>
            <w:rFonts w:ascii="Arial" w:eastAsia="Arial" w:hAnsi="Arial" w:cs="Arial"/>
            <w:b w:val="0"/>
            <w:color w:val="1155CC"/>
            <w:sz w:val="22"/>
            <w:szCs w:val="22"/>
            <w:highlight w:val="white"/>
            <w:u w:val="single"/>
          </w:rPr>
          <w:t>restore mangroves</w:t>
        </w:r>
      </w:hyperlink>
      <w:r>
        <w:rPr>
          <w:rFonts w:ascii="Arial" w:eastAsia="Arial" w:hAnsi="Arial" w:cs="Arial"/>
          <w:b w:val="0"/>
          <w:color w:val="222222"/>
          <w:sz w:val="22"/>
          <w:szCs w:val="22"/>
          <w:highlight w:val="white"/>
        </w:rPr>
        <w:t>, which can buffer the impac</w:t>
      </w:r>
      <w:r>
        <w:rPr>
          <w:rFonts w:ascii="Arial" w:eastAsia="Arial" w:hAnsi="Arial" w:cs="Arial"/>
          <w:b w:val="0"/>
          <w:color w:val="222222"/>
          <w:sz w:val="22"/>
          <w:szCs w:val="22"/>
          <w:highlight w:val="white"/>
        </w:rPr>
        <w:t>t of storm surges and high winds.</w:t>
      </w:r>
      <w:bookmarkStart w:id="9" w:name="17dp8vu" w:colFirst="0" w:colLast="0"/>
      <w:bookmarkEnd w:id="9"/>
    </w:p>
    <w:p w14:paraId="00000030" w14:textId="77777777" w:rsidR="00983613" w:rsidRDefault="00983613">
      <w:pPr>
        <w:pBdr>
          <w:top w:val="nil"/>
          <w:left w:val="nil"/>
          <w:bottom w:val="nil"/>
          <w:right w:val="nil"/>
          <w:between w:val="nil"/>
        </w:pBdr>
        <w:shd w:val="clear" w:color="auto" w:fill="FFFFFF"/>
        <w:rPr>
          <w:color w:val="000000"/>
        </w:rPr>
      </w:pPr>
    </w:p>
    <w:p w14:paraId="00000031" w14:textId="77777777" w:rsidR="00983613" w:rsidRDefault="00AF0AFB">
      <w:pPr>
        <w:pStyle w:val="Heading1"/>
        <w:shd w:val="clear" w:color="auto" w:fill="FFFFFF"/>
        <w:spacing w:before="0" w:after="0"/>
        <w:rPr>
          <w:sz w:val="22"/>
          <w:szCs w:val="22"/>
        </w:rPr>
      </w:pPr>
      <w:r>
        <w:rPr>
          <w:rFonts w:ascii="Arial" w:eastAsia="Arial" w:hAnsi="Arial" w:cs="Arial"/>
          <w:b w:val="0"/>
          <w:color w:val="222222"/>
          <w:sz w:val="22"/>
          <w:szCs w:val="22"/>
          <w:highlight w:val="white"/>
        </w:rPr>
        <w:t xml:space="preserve">A </w:t>
      </w:r>
      <w:r>
        <w:rPr>
          <w:rFonts w:ascii="Open Sans" w:eastAsia="Open Sans" w:hAnsi="Open Sans" w:cs="Open Sans"/>
          <w:b w:val="0"/>
          <w:color w:val="333333"/>
          <w:sz w:val="22"/>
          <w:szCs w:val="22"/>
          <w:highlight w:val="white"/>
        </w:rPr>
        <w:t xml:space="preserve">new report shows that </w:t>
      </w:r>
      <w:hyperlink r:id="rId19">
        <w:r>
          <w:rPr>
            <w:rFonts w:ascii="Open Sans" w:eastAsia="Open Sans" w:hAnsi="Open Sans" w:cs="Open Sans"/>
            <w:b w:val="0"/>
            <w:color w:val="1155CC"/>
            <w:sz w:val="22"/>
            <w:szCs w:val="22"/>
            <w:highlight w:val="white"/>
            <w:u w:val="single"/>
          </w:rPr>
          <w:t>Indigenous communities resisting fossil fuel projects</w:t>
        </w:r>
      </w:hyperlink>
      <w:r>
        <w:rPr>
          <w:rFonts w:ascii="Cambria" w:eastAsia="Cambria" w:hAnsi="Cambria" w:cs="Cambria"/>
          <w:b w:val="0"/>
          <w:color w:val="333333"/>
          <w:sz w:val="22"/>
          <w:szCs w:val="22"/>
          <w:highlight w:val="white"/>
        </w:rPr>
        <w:t xml:space="preserve"> </w:t>
      </w:r>
      <w:r>
        <w:rPr>
          <w:rFonts w:ascii="Open Sans" w:eastAsia="Open Sans" w:hAnsi="Open Sans" w:cs="Open Sans"/>
          <w:b w:val="0"/>
          <w:color w:val="333333"/>
          <w:sz w:val="22"/>
          <w:szCs w:val="22"/>
          <w:highlight w:val="white"/>
        </w:rPr>
        <w:t>in North America have stopped or delayed billions of tons of greenhouse gas pollution over the last 10 years-- an amount equivalent to at least 25 percent of the annual US and Canadian emissions.</w:t>
      </w:r>
      <w:bookmarkStart w:id="10" w:name="3rdcrjn" w:colFirst="0" w:colLast="0"/>
      <w:bookmarkEnd w:id="10"/>
    </w:p>
    <w:p w14:paraId="00000032" w14:textId="77777777" w:rsidR="00983613" w:rsidRDefault="00983613">
      <w:pPr>
        <w:pBdr>
          <w:top w:val="nil"/>
          <w:left w:val="nil"/>
          <w:bottom w:val="nil"/>
          <w:right w:val="nil"/>
          <w:between w:val="nil"/>
        </w:pBdr>
        <w:shd w:val="clear" w:color="auto" w:fill="FFFFFF"/>
        <w:rPr>
          <w:color w:val="000000"/>
        </w:rPr>
      </w:pPr>
    </w:p>
    <w:p w14:paraId="00000033" w14:textId="77777777" w:rsidR="00983613" w:rsidRDefault="00AF0AFB">
      <w:pPr>
        <w:rPr>
          <w:sz w:val="32"/>
          <w:szCs w:val="32"/>
        </w:rPr>
      </w:pPr>
      <w:bookmarkStart w:id="11" w:name="26in1rg" w:colFirst="0" w:colLast="0"/>
      <w:bookmarkEnd w:id="11"/>
      <w:r>
        <w:rPr>
          <w:rFonts w:ascii="Arial" w:eastAsia="Arial" w:hAnsi="Arial" w:cs="Arial"/>
          <w:color w:val="222222"/>
          <w:sz w:val="21"/>
          <w:szCs w:val="21"/>
          <w:highlight w:val="white"/>
        </w:rPr>
        <w:t>3 years ago, Spain's Socialist Workers' Party government si</w:t>
      </w:r>
      <w:r>
        <w:rPr>
          <w:rFonts w:ascii="Arial" w:eastAsia="Arial" w:hAnsi="Arial" w:cs="Arial"/>
          <w:color w:val="222222"/>
          <w:sz w:val="21"/>
          <w:szCs w:val="21"/>
          <w:highlight w:val="white"/>
        </w:rPr>
        <w:t xml:space="preserve">gned an agreement for a “just transition” with trade unions and energy companies to </w:t>
      </w:r>
      <w:hyperlink r:id="rId20">
        <w:r>
          <w:rPr>
            <w:rFonts w:ascii="Arial" w:eastAsia="Arial" w:hAnsi="Arial" w:cs="Arial"/>
            <w:color w:val="1155CC"/>
            <w:sz w:val="21"/>
            <w:szCs w:val="21"/>
            <w:highlight w:val="white"/>
            <w:u w:val="single"/>
          </w:rPr>
          <w:t>shut down the entire coal industry</w:t>
        </w:r>
      </w:hyperlink>
      <w:r>
        <w:rPr>
          <w:rFonts w:ascii="Open Sans" w:eastAsia="Open Sans" w:hAnsi="Open Sans" w:cs="Open Sans"/>
          <w:color w:val="222222"/>
          <w:highlight w:val="white"/>
        </w:rPr>
        <w:t xml:space="preserve"> </w:t>
      </w:r>
      <w:r>
        <w:rPr>
          <w:rFonts w:ascii="Arial" w:eastAsia="Arial" w:hAnsi="Arial" w:cs="Arial"/>
          <w:color w:val="222222"/>
          <w:sz w:val="21"/>
          <w:szCs w:val="21"/>
          <w:highlight w:val="white"/>
        </w:rPr>
        <w:t>in return for early</w:t>
      </w:r>
      <w:r>
        <w:rPr>
          <w:rFonts w:ascii="Arial" w:eastAsia="Arial" w:hAnsi="Arial" w:cs="Arial"/>
          <w:color w:val="222222"/>
          <w:sz w:val="21"/>
          <w:szCs w:val="21"/>
          <w:highlight w:val="white"/>
        </w:rPr>
        <w:t xml:space="preserve"> retirement and investment in replacement industries. It has become the model for rapid transition from fossil fuels. The one mine still operating is due to close in December.</w:t>
      </w:r>
    </w:p>
    <w:sectPr w:rsidR="00983613">
      <w:pgSz w:w="12240" w:h="15840"/>
      <w:pgMar w:top="1134" w:right="1134" w:bottom="1134" w:left="1134"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3613"/>
    <w:rsid w:val="00983613"/>
    <w:rsid w:val="00AF0AFB"/>
    <w:rsid w:val="00FC5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386573"/>
  <w15:docId w15:val="{911F7D2A-C412-3F4D-A173-0E62E200A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120"/>
      <w:outlineLvl w:val="0"/>
    </w:pPr>
    <w:rPr>
      <w:b/>
      <w:sz w:val="48"/>
      <w:szCs w:val="48"/>
    </w:rPr>
  </w:style>
  <w:style w:type="paragraph" w:styleId="Heading2">
    <w:name w:val="heading 2"/>
    <w:basedOn w:val="Normal"/>
    <w:next w:val="Normal"/>
    <w:uiPriority w:val="9"/>
    <w:semiHidden/>
    <w:unhideWhenUsed/>
    <w:qFormat/>
    <w:pPr>
      <w:keepNext/>
      <w:spacing w:before="200" w:after="12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C510D"/>
    <w:rPr>
      <w:color w:val="0000FF" w:themeColor="hyperlink"/>
      <w:u w:val="single"/>
    </w:rPr>
  </w:style>
  <w:style w:type="character" w:styleId="UnresolvedMention">
    <w:name w:val="Unresolved Mention"/>
    <w:basedOn w:val="DefaultParagraphFont"/>
    <w:uiPriority w:val="99"/>
    <w:semiHidden/>
    <w:unhideWhenUsed/>
    <w:rsid w:val="00FC51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reuters.com/business/sustainable-business/adb-sets-plan-retire-coal-fired-power-plants-philippines-indonesia-2021-11-03/" TargetMode="External"/><Relationship Id="rId13" Type="http://schemas.openxmlformats.org/officeDocument/2006/relationships/hyperlink" Target="https://www.youtube.com/watch?v=hfD5JP2EhA8" TargetMode="External"/><Relationship Id="rId18" Type="http://schemas.openxmlformats.org/officeDocument/2006/relationships/hyperlink" Target="https://news.mongabay.com/2021/10/women-on-storm-hit-philippine-island-lead-indigenous-effort-to-restore-mangroves/"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www.climatechangenews.com/2021/11/03/scotland-breaks-loss-damage-taboo-raising-hopes-others-will-follow/?utm_source=Climate+Weekly&amp;utm_campaign=81cf04a92f-EMAIL_CAMPAIGN_2021_10_29_04_03_COPY_02&amp;utm_medium=email&amp;utm_term=0_bf939f9418-81cf04a92f-408087824" TargetMode="External"/><Relationship Id="rId12" Type="http://schemas.openxmlformats.org/officeDocument/2006/relationships/hyperlink" Target="https://www.thenational.scot/news/19647924.cambo-youth-activists-confront-shell-ceo-ted-talk/" TargetMode="External"/><Relationship Id="rId17" Type="http://schemas.openxmlformats.org/officeDocument/2006/relationships/hyperlink" Target="https://www.dw.com/en/uruguay-leads-green-energy-charge-in-latin-america/a-59492982" TargetMode="External"/><Relationship Id="rId2" Type="http://schemas.openxmlformats.org/officeDocument/2006/relationships/settings" Target="settings.xml"/><Relationship Id="rId16" Type="http://schemas.openxmlformats.org/officeDocument/2006/relationships/hyperlink" Target="https://civileats.com/2021/10/26/resurgence-waffle-gardens-helping-indigenous-peoples-thrive-amid-droughts-grow-food-less-water/" TargetMode="External"/><Relationship Id="rId20" Type="http://schemas.openxmlformats.org/officeDocument/2006/relationships/hyperlink" Target="https://www.abc.net.au/news/2021-09-02/the-just-transition-as-spain-says-goodbye-to-coal/100421216" TargetMode="External"/><Relationship Id="rId1" Type="http://schemas.openxmlformats.org/officeDocument/2006/relationships/styles" Target="styles.xml"/><Relationship Id="rId6" Type="http://schemas.openxmlformats.org/officeDocument/2006/relationships/hyperlink" Target="https://news.trust.org/item/20211109060145-g7cvm/" TargetMode="External"/><Relationship Id="rId11" Type="http://schemas.openxmlformats.org/officeDocument/2006/relationships/hyperlink" Target="https://insideclimatenews.org/news/01112021/glasgow-cop26-climate-talks-paris-agreement/" TargetMode="External"/><Relationship Id="rId5" Type="http://schemas.openxmlformats.org/officeDocument/2006/relationships/hyperlink" Target="https://www.bloomberg.com/news/articles/2021-11-09/cost-of-capital-widens-for-fossil-fuel-producers-green-insight" TargetMode="External"/><Relationship Id="rId15" Type="http://schemas.openxmlformats.org/officeDocument/2006/relationships/hyperlink" Target="https://r20.rs6.net/tn.jsp?f=001At522o2ckHTgQbAPnsVmGLpZndnRIbBXslQxARfLiRgk1Ws4-3e9h7WsPS5cpqPSsN9LJP3CRXGVqU6h09SLD_FropnDsUI0MQMIPAZdiJlwSi-t0FEm07IJx8l3yh0U5JAXPuV3OG3Wz1xaR2inJcTkZBqPJVcouaGjr1xFMUNHQTrIL-7YSpbh2ji-GrxGv1FRNOFpCpYPcVvlBkrfAw==&amp;c=XqZZMwIJ5U1D08ElP-W3WnnhMEMdraHg24ixRaMvDIMcqdqfSwB-hQ==&amp;ch=Pj97A1yS15isch3-EUBXjlVwQBl_dfCvht_dMbawIJTEyzxruzarmQ==" TargetMode="External"/><Relationship Id="rId10" Type="http://schemas.openxmlformats.org/officeDocument/2006/relationships/hyperlink" Target="https://secure.avaaz.org/campaign/en/climate_action_now_loc/" TargetMode="External"/><Relationship Id="rId19" Type="http://schemas.openxmlformats.org/officeDocument/2006/relationships/hyperlink" Target="https://www.ienearth.org/indigenous-resistance-against-carbon/" TargetMode="External"/><Relationship Id="rId4" Type="http://schemas.openxmlformats.org/officeDocument/2006/relationships/hyperlink" Target="https://docs.google.com/document/d/155LNmvDV2WPJEvu_H9IVLqkg1JmoehQ5-l-1UsyR8tY/edit" TargetMode="External"/><Relationship Id="rId9" Type="http://schemas.openxmlformats.org/officeDocument/2006/relationships/hyperlink" Target="https://www.voanews.com/a/pakistan-sets-out-to-plant-10-billion-trees-to-counter-climate-change/6299690.html" TargetMode="External"/><Relationship Id="rId14" Type="http://schemas.openxmlformats.org/officeDocument/2006/relationships/hyperlink" Target="https://www.youtube.com/watch?v=hfD5JP2EhA8"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1651</Words>
  <Characters>9411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pauline seales</cp:lastModifiedBy>
  <cp:revision>2</cp:revision>
  <dcterms:created xsi:type="dcterms:W3CDTF">2021-11-18T19:40:00Z</dcterms:created>
  <dcterms:modified xsi:type="dcterms:W3CDTF">2021-11-18T19:46:00Z</dcterms:modified>
</cp:coreProperties>
</file>