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F7402" w14:textId="4C61F85C" w:rsidR="00C804B1" w:rsidRPr="00E13015" w:rsidRDefault="00C804B1" w:rsidP="00C804B1">
      <w:pPr>
        <w:rPr>
          <w:rFonts w:ascii="Arial" w:hAnsi="Arial" w:cs="Arial"/>
          <w:sz w:val="24"/>
          <w:szCs w:val="24"/>
        </w:rPr>
      </w:pPr>
      <w:r w:rsidRPr="001A0F73">
        <w:rPr>
          <w:rFonts w:ascii="Arial" w:hAnsi="Arial" w:cs="Arial"/>
          <w:color w:val="C0504D" w:themeColor="accent2"/>
          <w:sz w:val="28"/>
          <w:szCs w:val="28"/>
        </w:rPr>
        <w:t>TAKE YOUR MONEY OUT</w:t>
      </w:r>
      <w:r w:rsidRPr="001A0F73">
        <w:rPr>
          <w:rFonts w:ascii="Arial" w:hAnsi="Arial" w:cs="Arial"/>
          <w:color w:val="C0504D" w:themeColor="accent2"/>
        </w:rPr>
        <w:t xml:space="preserve"> </w:t>
      </w:r>
      <w:r w:rsidRPr="00E13015">
        <w:rPr>
          <w:rFonts w:ascii="Arial" w:hAnsi="Arial" w:cs="Arial"/>
          <w:sz w:val="24"/>
          <w:szCs w:val="24"/>
        </w:rPr>
        <w:t xml:space="preserve">of banks </w:t>
      </w:r>
      <w:r w:rsidR="004C1C1C">
        <w:rPr>
          <w:rFonts w:ascii="Arial" w:hAnsi="Arial" w:cs="Arial"/>
          <w:sz w:val="24"/>
          <w:szCs w:val="24"/>
        </w:rPr>
        <w:t>funding</w:t>
      </w:r>
      <w:r w:rsidRPr="00E13015">
        <w:rPr>
          <w:rFonts w:ascii="Arial" w:hAnsi="Arial" w:cs="Arial"/>
          <w:sz w:val="24"/>
          <w:szCs w:val="24"/>
        </w:rPr>
        <w:t xml:space="preserve"> </w:t>
      </w:r>
      <w:r w:rsidR="00F32134">
        <w:rPr>
          <w:rFonts w:ascii="Arial" w:hAnsi="Arial" w:cs="Arial"/>
          <w:sz w:val="24"/>
          <w:szCs w:val="24"/>
        </w:rPr>
        <w:t xml:space="preserve">oil </w:t>
      </w:r>
      <w:r w:rsidR="004C1C1C">
        <w:rPr>
          <w:rFonts w:ascii="Arial" w:hAnsi="Arial" w:cs="Arial"/>
          <w:sz w:val="24"/>
          <w:szCs w:val="24"/>
        </w:rPr>
        <w:t>p</w:t>
      </w:r>
      <w:r w:rsidRPr="00E13015">
        <w:rPr>
          <w:rFonts w:ascii="Arial" w:hAnsi="Arial" w:cs="Arial"/>
          <w:sz w:val="24"/>
          <w:szCs w:val="24"/>
        </w:rPr>
        <w:t>ipeline</w:t>
      </w:r>
      <w:r w:rsidR="004C1C1C">
        <w:rPr>
          <w:rFonts w:ascii="Arial" w:hAnsi="Arial" w:cs="Arial"/>
          <w:sz w:val="24"/>
          <w:szCs w:val="24"/>
        </w:rPr>
        <w:t>s</w:t>
      </w:r>
      <w:r w:rsidRPr="00E13015">
        <w:rPr>
          <w:rFonts w:ascii="Arial" w:hAnsi="Arial" w:cs="Arial"/>
          <w:sz w:val="24"/>
          <w:szCs w:val="24"/>
        </w:rPr>
        <w:t xml:space="preserve"> and </w:t>
      </w:r>
      <w:r w:rsidR="004C1C1C">
        <w:rPr>
          <w:rFonts w:ascii="Arial" w:hAnsi="Arial" w:cs="Arial"/>
          <w:sz w:val="24"/>
          <w:szCs w:val="24"/>
        </w:rPr>
        <w:t>fracking</w:t>
      </w:r>
    </w:p>
    <w:p w14:paraId="3253706A" w14:textId="77777777" w:rsidR="00F44B6D" w:rsidRPr="00E13015" w:rsidRDefault="00F44B6D">
      <w:pPr>
        <w:rPr>
          <w:rFonts w:ascii="Arial" w:hAnsi="Arial" w:cs="Arial"/>
          <w:sz w:val="24"/>
          <w:szCs w:val="24"/>
        </w:rPr>
      </w:pPr>
      <w:r w:rsidRPr="00E13015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448"/>
      </w:tblGrid>
      <w:tr w:rsidR="00F44B6D" w:rsidRPr="00E13015" w14:paraId="2AA9D768" w14:textId="77777777" w:rsidTr="00E13015">
        <w:tc>
          <w:tcPr>
            <w:tcW w:w="2268" w:type="dxa"/>
          </w:tcPr>
          <w:p w14:paraId="460C6BBF" w14:textId="77777777" w:rsidR="00F44B6D" w:rsidRPr="00E13015" w:rsidRDefault="00F44B6D" w:rsidP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 xml:space="preserve">Banks Funding </w:t>
            </w:r>
          </w:p>
          <w:p w14:paraId="658E6509" w14:textId="31A4CFDC" w:rsidR="00F44B6D" w:rsidRPr="00E13015" w:rsidRDefault="0019501B" w:rsidP="00F44B6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Fossil Fuels</w:t>
            </w:r>
          </w:p>
        </w:tc>
        <w:tc>
          <w:tcPr>
            <w:tcW w:w="2448" w:type="dxa"/>
          </w:tcPr>
          <w:p w14:paraId="48095FB7" w14:textId="46F87AFB" w:rsidR="00F44B6D" w:rsidRPr="00E13015" w:rsidRDefault="00F3213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Move your money to </w:t>
            </w:r>
          </w:p>
        </w:tc>
      </w:tr>
      <w:tr w:rsidR="00F44B6D" w:rsidRPr="00E13015" w14:paraId="4C2535AF" w14:textId="77777777" w:rsidTr="00E673B5">
        <w:trPr>
          <w:trHeight w:val="1970"/>
        </w:trPr>
        <w:tc>
          <w:tcPr>
            <w:tcW w:w="2268" w:type="dxa"/>
          </w:tcPr>
          <w:p w14:paraId="3055C58B" w14:textId="77777777" w:rsidR="004C1C1C" w:rsidRPr="00F32134" w:rsidRDefault="004C1C1C" w:rsidP="004C1C1C">
            <w:pPr>
              <w:rPr>
                <w:rFonts w:ascii="Arial" w:hAnsi="Arial" w:cs="Arial"/>
                <w:b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b/>
                <w:strike/>
                <w:sz w:val="24"/>
                <w:szCs w:val="24"/>
              </w:rPr>
              <w:t>Chase</w:t>
            </w:r>
          </w:p>
          <w:p w14:paraId="3329E37F" w14:textId="77777777" w:rsidR="004C1C1C" w:rsidRPr="00F32134" w:rsidRDefault="004C1C1C" w:rsidP="004C1C1C">
            <w:pPr>
              <w:rPr>
                <w:rFonts w:ascii="Arial" w:hAnsi="Arial" w:cs="Arial"/>
                <w:b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b/>
                <w:strike/>
                <w:sz w:val="24"/>
                <w:szCs w:val="24"/>
              </w:rPr>
              <w:t>Wells Fargo</w:t>
            </w:r>
          </w:p>
          <w:p w14:paraId="35D2D0F9" w14:textId="77777777" w:rsidR="0019501B" w:rsidRPr="00F32134" w:rsidRDefault="0019501B" w:rsidP="0019501B">
            <w:pPr>
              <w:rPr>
                <w:rFonts w:ascii="Arial" w:hAnsi="Arial" w:cs="Arial"/>
                <w:b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b/>
                <w:strike/>
                <w:sz w:val="24"/>
                <w:szCs w:val="24"/>
              </w:rPr>
              <w:t>Citibank</w:t>
            </w:r>
          </w:p>
          <w:p w14:paraId="50B98826" w14:textId="77777777" w:rsidR="00F44B6D" w:rsidRPr="00F32134" w:rsidRDefault="00F44B6D">
            <w:pPr>
              <w:rPr>
                <w:rFonts w:ascii="Arial" w:hAnsi="Arial" w:cs="Arial"/>
                <w:b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b/>
                <w:strike/>
                <w:sz w:val="24"/>
                <w:szCs w:val="24"/>
              </w:rPr>
              <w:t>Bank of America</w:t>
            </w:r>
          </w:p>
          <w:p w14:paraId="5F38B054" w14:textId="77777777" w:rsidR="00F44B6D" w:rsidRPr="00F32134" w:rsidRDefault="00F44B6D">
            <w:pPr>
              <w:rPr>
                <w:rFonts w:ascii="Arial" w:hAnsi="Arial" w:cs="Arial"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strike/>
                <w:sz w:val="24"/>
                <w:szCs w:val="24"/>
              </w:rPr>
              <w:t>Comerica</w:t>
            </w:r>
          </w:p>
          <w:p w14:paraId="1CD16E4B" w14:textId="77777777" w:rsidR="00F44B6D" w:rsidRPr="00F32134" w:rsidRDefault="00F44B6D">
            <w:pPr>
              <w:rPr>
                <w:rFonts w:ascii="Arial" w:hAnsi="Arial" w:cs="Arial"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strike/>
                <w:sz w:val="24"/>
                <w:szCs w:val="24"/>
              </w:rPr>
              <w:t>TD Securities</w:t>
            </w:r>
          </w:p>
          <w:p w14:paraId="0DFE7B18" w14:textId="4D41BCFB" w:rsidR="00F44B6D" w:rsidRPr="00E673B5" w:rsidRDefault="00F44B6D" w:rsidP="004C1C1C">
            <w:pPr>
              <w:rPr>
                <w:rFonts w:ascii="Arial" w:hAnsi="Arial" w:cs="Arial"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strike/>
                <w:sz w:val="24"/>
                <w:szCs w:val="24"/>
              </w:rPr>
              <w:t>USBank</w:t>
            </w:r>
          </w:p>
        </w:tc>
        <w:tc>
          <w:tcPr>
            <w:tcW w:w="2448" w:type="dxa"/>
          </w:tcPr>
          <w:p w14:paraId="011B99DA" w14:textId="6C010E5E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Bay Federal</w:t>
            </w:r>
          </w:p>
          <w:p w14:paraId="1AE9FDDD" w14:textId="615389A8" w:rsidR="00F44B6D" w:rsidRPr="00E13015" w:rsidRDefault="0019501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Santa Cruz County</w:t>
            </w:r>
            <w:r w:rsidR="00276A31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="00F44B6D" w:rsidRPr="00E13015">
              <w:rPr>
                <w:rFonts w:ascii="Arial" w:hAnsi="Arial" w:cs="Arial"/>
                <w:sz w:val="24"/>
                <w:szCs w:val="24"/>
              </w:rPr>
              <w:t>Bank</w:t>
            </w:r>
          </w:p>
          <w:p w14:paraId="1DBCCD92" w14:textId="77777777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Santa Cruz Comm.</w:t>
            </w:r>
          </w:p>
          <w:p w14:paraId="27E92878" w14:textId="77777777" w:rsidR="00F44B6D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 xml:space="preserve">  Credit Union</w:t>
            </w:r>
          </w:p>
          <w:p w14:paraId="36C23B7E" w14:textId="77777777" w:rsidR="00C12398" w:rsidRPr="00E13015" w:rsidRDefault="00C12398" w:rsidP="00C12398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Bank of the West</w:t>
            </w:r>
          </w:p>
          <w:p w14:paraId="6F27278D" w14:textId="77777777" w:rsidR="00C12398" w:rsidRPr="00E13015" w:rsidRDefault="00C1239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6645CF6" w14:textId="77777777" w:rsidR="00E673B5" w:rsidRDefault="00E673B5">
      <w:pPr>
        <w:rPr>
          <w:rFonts w:ascii="Arial" w:hAnsi="Arial" w:cs="Arial"/>
          <w:sz w:val="24"/>
          <w:szCs w:val="24"/>
        </w:rPr>
      </w:pPr>
    </w:p>
    <w:p w14:paraId="1263ED94" w14:textId="6FA92103" w:rsidR="00F44B6D" w:rsidRPr="00E13015" w:rsidRDefault="00F3213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More info: </w:t>
      </w:r>
      <w:r w:rsidRPr="00F32134">
        <w:rPr>
          <w:b/>
          <w:bCs/>
        </w:rPr>
        <w:t>https://stopthemoneypipeline.com/</w:t>
      </w:r>
    </w:p>
    <w:p w14:paraId="0D2DDB7F" w14:textId="7D78562E" w:rsidR="00342831" w:rsidRPr="00C55469" w:rsidRDefault="00342831">
      <w:pPr>
        <w:rPr>
          <w:rFonts w:ascii="Arial" w:hAnsi="Arial" w:cs="Arial"/>
          <w:sz w:val="24"/>
          <w:szCs w:val="24"/>
        </w:rPr>
      </w:pPr>
      <w:r w:rsidRPr="00E13015">
        <w:rPr>
          <w:rFonts w:ascii="Arial" w:hAnsi="Arial" w:cs="Arial"/>
          <w:sz w:val="24"/>
          <w:szCs w:val="24"/>
        </w:rPr>
        <w:t>For more on local climate change efforts see</w:t>
      </w:r>
      <w:r w:rsidR="0019501B">
        <w:rPr>
          <w:rFonts w:ascii="Arial" w:hAnsi="Arial" w:cs="Arial"/>
          <w:sz w:val="24"/>
          <w:szCs w:val="24"/>
        </w:rPr>
        <w:t xml:space="preserve">      </w:t>
      </w:r>
      <w:r w:rsidR="00C55469" w:rsidRPr="00E673B5">
        <w:rPr>
          <w:rFonts w:ascii="Arial" w:hAnsi="Arial" w:cs="Arial"/>
          <w:b/>
          <w:color w:val="00B050"/>
          <w:sz w:val="24"/>
          <w:szCs w:val="24"/>
          <w:u w:val="single"/>
        </w:rPr>
        <w:t>scruzclimate.org</w:t>
      </w:r>
    </w:p>
    <w:p w14:paraId="093C44F6" w14:textId="0BB3CF10" w:rsidR="00322089" w:rsidRDefault="0019501B" w:rsidP="002D027F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  <w:r w:rsidRPr="00E13015">
        <w:rPr>
          <w:rFonts w:ascii="Times New Roman" w:hAnsi="Times New Roman" w:cs="Times New Roman"/>
          <w:noProof/>
          <w:color w:val="414346"/>
          <w:sz w:val="28"/>
          <w:szCs w:val="28"/>
          <w:u w:val="single"/>
        </w:rPr>
        <w:drawing>
          <wp:anchor distT="0" distB="0" distL="114300" distR="114300" simplePos="0" relativeHeight="251664384" behindDoc="0" locked="0" layoutInCell="1" allowOverlap="1" wp14:anchorId="691C6F94" wp14:editId="0C1B4001">
            <wp:simplePos x="0" y="0"/>
            <wp:positionH relativeFrom="margin">
              <wp:posOffset>1386840</wp:posOffset>
            </wp:positionH>
            <wp:positionV relativeFrom="margin">
              <wp:posOffset>3037840</wp:posOffset>
            </wp:positionV>
            <wp:extent cx="1282700" cy="1968500"/>
            <wp:effectExtent l="0" t="0" r="12700" b="12700"/>
            <wp:wrapSquare wrapText="bothSides"/>
            <wp:docPr id="3" name="Picture 3" descr="Macintosh HD:private:var:folders:tb:jlq_ksnj7lqb7wwxx_f144dr0000gn:T:TemporaryItems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tb:jlq_ksnj7lqb7wwxx_f144dr0000gn:T:TemporaryItems:imag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82E4823" w14:textId="6E855251" w:rsidR="00322089" w:rsidRDefault="009F21DC" w:rsidP="002D027F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  <w:r w:rsidRPr="00E13015">
        <w:rPr>
          <w:rFonts w:ascii="Times New Roman" w:hAnsi="Times New Roman" w:cs="Times New Roman"/>
          <w:noProof/>
          <w:color w:val="414346"/>
          <w:sz w:val="28"/>
          <w:szCs w:val="28"/>
          <w:u w:val="single"/>
        </w:rPr>
        <w:drawing>
          <wp:inline distT="0" distB="0" distL="0" distR="0" wp14:anchorId="0906893E" wp14:editId="083C5E19">
            <wp:extent cx="1282700" cy="1968500"/>
            <wp:effectExtent l="0" t="0" r="12700" b="12700"/>
            <wp:docPr id="2" name="Picture 2" descr="Macintosh HD:private:var:folders:tb:jlq_ksnj7lqb7wwxx_f144dr0000gn:T:TemporaryItems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tb:jlq_ksnj7lqb7wwxx_f144dr0000gn:T:TemporaryItems:imag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25E73" w14:textId="77777777" w:rsidR="00322089" w:rsidRDefault="00322089" w:rsidP="002D027F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</w:p>
    <w:p w14:paraId="7B1DA168" w14:textId="77777777" w:rsidR="001A0F73" w:rsidRPr="001A0F73" w:rsidRDefault="00C12398" w:rsidP="00C55469">
      <w:pPr>
        <w:rPr>
          <w:rFonts w:ascii="Arial" w:hAnsi="Arial" w:cs="Arial"/>
          <w:color w:val="008000"/>
          <w:sz w:val="28"/>
          <w:szCs w:val="28"/>
        </w:rPr>
      </w:pPr>
      <w:r w:rsidRPr="001A0F73">
        <w:rPr>
          <w:rFonts w:ascii="Arial" w:hAnsi="Arial" w:cs="Arial"/>
          <w:color w:val="008000"/>
          <w:sz w:val="28"/>
          <w:szCs w:val="28"/>
          <w:u w:val="single"/>
        </w:rPr>
        <w:t>Support Public Banking</w:t>
      </w:r>
      <w:r w:rsidR="00C55469" w:rsidRPr="001A0F73">
        <w:rPr>
          <w:rFonts w:ascii="Arial" w:hAnsi="Arial" w:cs="Arial"/>
          <w:color w:val="008000"/>
          <w:sz w:val="28"/>
          <w:szCs w:val="28"/>
        </w:rPr>
        <w:t xml:space="preserve">      </w:t>
      </w:r>
    </w:p>
    <w:p w14:paraId="543E45A8" w14:textId="1E066BAF" w:rsidR="00322089" w:rsidRPr="001A0F73" w:rsidRDefault="00F32134" w:rsidP="00C55469">
      <w:pPr>
        <w:rPr>
          <w:rFonts w:ascii="Arial" w:eastAsia="Times New Roman" w:hAnsi="Arial" w:cs="Arial"/>
          <w:color w:val="008000"/>
        </w:rPr>
      </w:pPr>
      <w:r>
        <w:rPr>
          <w:rFonts w:ascii="Arial" w:hAnsi="Arial" w:cs="Arial"/>
          <w:color w:val="008000"/>
          <w:sz w:val="28"/>
          <w:szCs w:val="28"/>
        </w:rPr>
        <w:t xml:space="preserve">Central Coast </w:t>
      </w:r>
      <w:r w:rsidR="001A0F73" w:rsidRPr="001A0F73">
        <w:rPr>
          <w:rFonts w:ascii="Arial" w:hAnsi="Arial" w:cs="Arial"/>
          <w:color w:val="008000"/>
          <w:sz w:val="28"/>
          <w:szCs w:val="28"/>
        </w:rPr>
        <w:t xml:space="preserve">group </w:t>
      </w:r>
      <w:r w:rsidR="001A0F73" w:rsidRPr="001A0F73">
        <w:rPr>
          <w:rStyle w:val="Strong"/>
          <w:rFonts w:ascii="Arial" w:eastAsia="Times New Roman" w:hAnsi="Arial" w:cs="Arial"/>
          <w:color w:val="008000"/>
        </w:rPr>
        <w:t>http://peopleforpublicbanking.com/</w:t>
      </w:r>
    </w:p>
    <w:p w14:paraId="4A640C3D" w14:textId="77777777" w:rsidR="00C12398" w:rsidRDefault="00C12398" w:rsidP="002D027F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</w:p>
    <w:p w14:paraId="0E10E4B7" w14:textId="1B160052" w:rsidR="002D027F" w:rsidRPr="001A0F73" w:rsidRDefault="002D027F" w:rsidP="002D027F">
      <w:pPr>
        <w:rPr>
          <w:rFonts w:ascii="Arial" w:hAnsi="Arial" w:cs="Arial"/>
          <w:color w:val="C0504D" w:themeColor="accent2"/>
          <w:sz w:val="28"/>
          <w:szCs w:val="28"/>
        </w:rPr>
      </w:pPr>
      <w:r w:rsidRPr="001A0F73">
        <w:rPr>
          <w:rFonts w:ascii="Arial" w:hAnsi="Arial" w:cs="Arial"/>
          <w:color w:val="C0504D" w:themeColor="accent2"/>
          <w:sz w:val="28"/>
          <w:szCs w:val="28"/>
          <w:u w:val="single"/>
        </w:rPr>
        <w:t>DIVEST your Savings</w:t>
      </w:r>
    </w:p>
    <w:p w14:paraId="3922F2C2" w14:textId="2F859262" w:rsidR="002D027F" w:rsidRPr="00E13015" w:rsidRDefault="002D027F" w:rsidP="002D027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color w:val="414346"/>
          <w:sz w:val="24"/>
          <w:szCs w:val="24"/>
        </w:rPr>
      </w:pPr>
      <w:r w:rsidRPr="00E13015">
        <w:rPr>
          <w:rFonts w:ascii="Arial" w:hAnsi="Arial" w:cs="Arial"/>
          <w:color w:val="414346"/>
          <w:sz w:val="24"/>
          <w:szCs w:val="24"/>
        </w:rPr>
        <w:t xml:space="preserve">Oil stocks are already dropping and </w:t>
      </w:r>
      <w:r w:rsidR="00F32134">
        <w:rPr>
          <w:rFonts w:ascii="Arial" w:hAnsi="Arial" w:cs="Arial"/>
          <w:color w:val="414346"/>
          <w:sz w:val="24"/>
          <w:szCs w:val="24"/>
        </w:rPr>
        <w:t>will</w:t>
      </w:r>
      <w:r w:rsidRPr="00E13015">
        <w:rPr>
          <w:rFonts w:ascii="Arial" w:hAnsi="Arial" w:cs="Arial"/>
          <w:color w:val="414346"/>
          <w:sz w:val="24"/>
          <w:szCs w:val="24"/>
        </w:rPr>
        <w:t xml:space="preserve"> fall drastically in a “Carbon Bubble”</w:t>
      </w:r>
    </w:p>
    <w:p w14:paraId="5D1796D0" w14:textId="77777777" w:rsidR="002D027F" w:rsidRPr="00E13015" w:rsidRDefault="002D027F" w:rsidP="002D027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color w:val="414346"/>
          <w:sz w:val="24"/>
          <w:szCs w:val="24"/>
        </w:rPr>
      </w:pPr>
      <w:r w:rsidRPr="00E13015">
        <w:rPr>
          <w:rFonts w:ascii="Arial" w:hAnsi="Arial" w:cs="Arial"/>
          <w:color w:val="414346"/>
          <w:sz w:val="24"/>
          <w:szCs w:val="24"/>
        </w:rPr>
        <w:t>Invest to encourage positive changes, social and/or environmental.</w:t>
      </w:r>
    </w:p>
    <w:p w14:paraId="015BE4F3" w14:textId="47EF7052" w:rsidR="002D027F" w:rsidRPr="000A3F4C" w:rsidRDefault="002D027F" w:rsidP="002D027F">
      <w:pPr>
        <w:rPr>
          <w:rFonts w:ascii="Arial" w:hAnsi="Arial" w:cs="OpenSans"/>
          <w:color w:val="414346"/>
          <w:sz w:val="24"/>
          <w:szCs w:val="24"/>
        </w:rPr>
      </w:pPr>
      <w:r w:rsidRPr="00E13015">
        <w:rPr>
          <w:rFonts w:ascii="Arial" w:hAnsi="Arial" w:cs="Arial"/>
          <w:color w:val="414346"/>
          <w:sz w:val="24"/>
          <w:szCs w:val="24"/>
        </w:rPr>
        <w:t>Divestment campaigns helped to bring down South African Apartheid and influenced the Big Tobacco settlement.</w:t>
      </w:r>
      <w:r w:rsidR="00322089" w:rsidRPr="00E13015">
        <w:rPr>
          <w:rFonts w:ascii="Arial" w:hAnsi="Arial" w:cs="Arial"/>
          <w:color w:val="414346"/>
          <w:sz w:val="24"/>
          <w:szCs w:val="24"/>
        </w:rPr>
        <w:t xml:space="preserve"> </w:t>
      </w:r>
      <w:r w:rsidRPr="00E13015">
        <w:rPr>
          <w:rFonts w:ascii="Arial" w:hAnsi="Arial" w:cs="Arial"/>
          <w:color w:val="414346"/>
          <w:sz w:val="24"/>
          <w:szCs w:val="24"/>
        </w:rPr>
        <w:t>Now is the time to act to save the climate.</w:t>
      </w:r>
      <w:r w:rsidRPr="00E13015">
        <w:rPr>
          <w:rFonts w:ascii="OpenSans" w:hAnsi="OpenSans" w:cs="OpenSans"/>
          <w:color w:val="414346"/>
          <w:sz w:val="24"/>
          <w:szCs w:val="24"/>
        </w:rPr>
        <w:t xml:space="preserve"> </w:t>
      </w:r>
      <w:r w:rsidR="00322089" w:rsidRPr="000A3F4C">
        <w:rPr>
          <w:rFonts w:ascii="Arial" w:hAnsi="Arial" w:cs="OpenSans"/>
          <w:color w:val="414346"/>
          <w:sz w:val="24"/>
          <w:szCs w:val="24"/>
        </w:rPr>
        <w:t>T</w:t>
      </w:r>
      <w:r w:rsidRPr="000A3F4C">
        <w:rPr>
          <w:rFonts w:ascii="Arial" w:hAnsi="Arial" w:cs="OpenSans"/>
          <w:color w:val="414346"/>
          <w:sz w:val="24"/>
          <w:szCs w:val="24"/>
        </w:rPr>
        <w:t xml:space="preserve">ogether we can influence the future. </w:t>
      </w:r>
    </w:p>
    <w:p w14:paraId="3D6AF367" w14:textId="77777777" w:rsidR="002D027F" w:rsidRPr="00E13015" w:rsidRDefault="002D027F" w:rsidP="002D027F">
      <w:pPr>
        <w:rPr>
          <w:rFonts w:ascii="OpenSans" w:hAnsi="OpenSans" w:cs="OpenSans"/>
          <w:color w:val="414346"/>
          <w:sz w:val="24"/>
          <w:szCs w:val="24"/>
        </w:rPr>
      </w:pPr>
    </w:p>
    <w:p w14:paraId="4B0887F1" w14:textId="77777777" w:rsidR="002D027F" w:rsidRPr="00E13015" w:rsidRDefault="002D027F" w:rsidP="002D027F">
      <w:pPr>
        <w:rPr>
          <w:rFonts w:ascii="OpenSans" w:hAnsi="OpenSans" w:cs="OpenSans"/>
          <w:color w:val="414346"/>
          <w:sz w:val="24"/>
          <w:szCs w:val="24"/>
          <w:u w:val="single"/>
        </w:rPr>
      </w:pPr>
      <w:r w:rsidRPr="00E13015">
        <w:rPr>
          <w:rFonts w:ascii="OpenSans" w:hAnsi="OpenSans" w:cs="OpenSans"/>
          <w:color w:val="414346"/>
          <w:sz w:val="24"/>
          <w:szCs w:val="24"/>
          <w:u w:val="single"/>
        </w:rPr>
        <w:t>Resources</w:t>
      </w:r>
    </w:p>
    <w:p w14:paraId="2153FF78" w14:textId="77777777" w:rsidR="002D027F" w:rsidRPr="00E13015" w:rsidRDefault="002D027F" w:rsidP="002D027F">
      <w:pPr>
        <w:rPr>
          <w:color w:val="000000" w:themeColor="text1"/>
          <w:sz w:val="24"/>
          <w:szCs w:val="24"/>
        </w:rPr>
      </w:pPr>
      <w:r w:rsidRPr="00E13015">
        <w:rPr>
          <w:color w:val="000000" w:themeColor="text1"/>
          <w:sz w:val="24"/>
          <w:szCs w:val="24"/>
        </w:rPr>
        <w:t xml:space="preserve">1. </w:t>
      </w:r>
      <w:hyperlink r:id="rId6" w:history="1">
        <w:r w:rsidRPr="00E13015">
          <w:rPr>
            <w:rStyle w:val="Hyperlink"/>
            <w:color w:val="000000" w:themeColor="text1"/>
            <w:sz w:val="24"/>
            <w:szCs w:val="24"/>
          </w:rPr>
          <w:t>http://divestinvest.org</w:t>
        </w:r>
      </w:hyperlink>
    </w:p>
    <w:p w14:paraId="1C7C8A89" w14:textId="75D43EDC" w:rsidR="00C55469" w:rsidRPr="00C55469" w:rsidRDefault="002D027F" w:rsidP="00C55469">
      <w:pPr>
        <w:rPr>
          <w:sz w:val="24"/>
          <w:szCs w:val="24"/>
          <w:u w:val="single"/>
        </w:rPr>
      </w:pPr>
      <w:r w:rsidRPr="00E13015">
        <w:rPr>
          <w:color w:val="000000" w:themeColor="text1"/>
          <w:sz w:val="24"/>
          <w:szCs w:val="24"/>
        </w:rPr>
        <w:t>2</w:t>
      </w:r>
      <w:r w:rsidRPr="00C55469">
        <w:rPr>
          <w:sz w:val="24"/>
          <w:szCs w:val="24"/>
        </w:rPr>
        <w:t xml:space="preserve">. </w:t>
      </w:r>
      <w:hyperlink r:id="rId7" w:history="1">
        <w:r w:rsidR="00C55469" w:rsidRPr="00C55469">
          <w:rPr>
            <w:rStyle w:val="Hyperlink"/>
            <w:color w:val="auto"/>
            <w:sz w:val="24"/>
            <w:szCs w:val="24"/>
          </w:rPr>
          <w:t>http://fossilfreefunds.org</w:t>
        </w:r>
      </w:hyperlink>
    </w:p>
    <w:p w14:paraId="54AE6195" w14:textId="77777777" w:rsidR="00C55469" w:rsidRPr="0019501B" w:rsidRDefault="00C55469" w:rsidP="00C55469">
      <w:pPr>
        <w:rPr>
          <w:sz w:val="24"/>
          <w:szCs w:val="24"/>
          <w:u w:val="single"/>
        </w:rPr>
      </w:pPr>
      <w:r w:rsidRPr="00C55469">
        <w:rPr>
          <w:sz w:val="24"/>
          <w:szCs w:val="24"/>
          <w:u w:val="single"/>
        </w:rPr>
        <w:t>3</w:t>
      </w:r>
      <w:r w:rsidRPr="0019501B">
        <w:rPr>
          <w:sz w:val="24"/>
          <w:szCs w:val="24"/>
          <w:u w:val="single"/>
        </w:rPr>
        <w:t xml:space="preserve">. </w:t>
      </w:r>
      <w:hyperlink r:id="rId8" w:history="1">
        <w:r w:rsidRPr="0019501B">
          <w:rPr>
            <w:rStyle w:val="Hyperlink"/>
            <w:rFonts w:eastAsia="Times New Roman" w:cs="Times New Roman"/>
            <w:bCs/>
            <w:color w:val="auto"/>
          </w:rPr>
          <w:t>https://www.banktrack.org/</w:t>
        </w:r>
      </w:hyperlink>
      <w:r w:rsidRPr="0019501B">
        <w:rPr>
          <w:rStyle w:val="Strong"/>
          <w:rFonts w:eastAsia="Times New Roman" w:cs="Times New Roman"/>
          <w:b w:val="0"/>
        </w:rPr>
        <w:t> </w:t>
      </w:r>
      <w:r w:rsidRPr="0019501B">
        <w:rPr>
          <w:rFonts w:eastAsia="Times New Roman" w:cs="Times New Roman"/>
        </w:rPr>
        <w:t xml:space="preserve">    </w:t>
      </w:r>
    </w:p>
    <w:p w14:paraId="4ECB257A" w14:textId="40E27768" w:rsidR="00C55469" w:rsidRPr="0019501B" w:rsidRDefault="00C55469" w:rsidP="00C55469">
      <w:pPr>
        <w:rPr>
          <w:rStyle w:val="Strong"/>
          <w:rFonts w:eastAsia="Times New Roman" w:cs="Times New Roman"/>
          <w:b w:val="0"/>
        </w:rPr>
      </w:pPr>
      <w:r w:rsidRPr="0019501B">
        <w:rPr>
          <w:rStyle w:val="Strong"/>
          <w:rFonts w:eastAsia="Times New Roman" w:cs="Times New Roman"/>
          <w:b w:val="0"/>
        </w:rPr>
        <w:t xml:space="preserve">4. </w:t>
      </w:r>
      <w:hyperlink r:id="rId9" w:history="1">
        <w:r w:rsidRPr="0019501B">
          <w:rPr>
            <w:rStyle w:val="Hyperlink"/>
            <w:rFonts w:eastAsia="Times New Roman" w:cs="Times New Roman"/>
            <w:bCs/>
            <w:color w:val="auto"/>
          </w:rPr>
          <w:t>http://www.firstaffirmative.com/</w:t>
        </w:r>
      </w:hyperlink>
    </w:p>
    <w:p w14:paraId="6C0F141A" w14:textId="77777777" w:rsidR="00C55469" w:rsidRPr="00C55469" w:rsidRDefault="00C55469" w:rsidP="00C55469">
      <w:pPr>
        <w:rPr>
          <w:color w:val="000000" w:themeColor="text1"/>
          <w:sz w:val="24"/>
          <w:szCs w:val="24"/>
          <w:u w:val="single"/>
        </w:rPr>
      </w:pPr>
    </w:p>
    <w:p w14:paraId="30EDFA0B" w14:textId="3ACAA554" w:rsidR="00342831" w:rsidRDefault="00342831"/>
    <w:p w14:paraId="2B262893" w14:textId="26A45AC5" w:rsidR="00F32134" w:rsidRPr="00E13015" w:rsidRDefault="00F32134" w:rsidP="00F32134">
      <w:pPr>
        <w:rPr>
          <w:rFonts w:ascii="Arial" w:hAnsi="Arial" w:cs="Arial"/>
          <w:sz w:val="24"/>
          <w:szCs w:val="24"/>
        </w:rPr>
      </w:pPr>
      <w:r w:rsidRPr="001A0F73">
        <w:rPr>
          <w:rFonts w:ascii="Arial" w:hAnsi="Arial" w:cs="Arial"/>
          <w:color w:val="C0504D" w:themeColor="accent2"/>
          <w:sz w:val="28"/>
          <w:szCs w:val="28"/>
        </w:rPr>
        <w:t>TAKE YOUR MONEY OUT</w:t>
      </w:r>
      <w:r w:rsidRPr="001A0F73">
        <w:rPr>
          <w:rFonts w:ascii="Arial" w:hAnsi="Arial" w:cs="Arial"/>
          <w:color w:val="C0504D" w:themeColor="accent2"/>
        </w:rPr>
        <w:t xml:space="preserve"> </w:t>
      </w:r>
      <w:r w:rsidRPr="00E13015">
        <w:rPr>
          <w:rFonts w:ascii="Arial" w:hAnsi="Arial" w:cs="Arial"/>
          <w:sz w:val="24"/>
          <w:szCs w:val="24"/>
        </w:rPr>
        <w:t xml:space="preserve">of banks </w:t>
      </w:r>
      <w:r>
        <w:rPr>
          <w:rFonts w:ascii="Arial" w:hAnsi="Arial" w:cs="Arial"/>
          <w:sz w:val="24"/>
          <w:szCs w:val="24"/>
        </w:rPr>
        <w:t>funding</w:t>
      </w:r>
      <w:r w:rsidRPr="00E1301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oil p</w:t>
      </w:r>
      <w:r w:rsidRPr="00E13015">
        <w:rPr>
          <w:rFonts w:ascii="Arial" w:hAnsi="Arial" w:cs="Arial"/>
          <w:sz w:val="24"/>
          <w:szCs w:val="24"/>
        </w:rPr>
        <w:t>ipeline</w:t>
      </w:r>
      <w:r>
        <w:rPr>
          <w:rFonts w:ascii="Arial" w:hAnsi="Arial" w:cs="Arial"/>
          <w:sz w:val="24"/>
          <w:szCs w:val="24"/>
        </w:rPr>
        <w:t>s</w:t>
      </w:r>
      <w:r w:rsidRPr="00E13015">
        <w:rPr>
          <w:rFonts w:ascii="Arial" w:hAnsi="Arial" w:cs="Arial"/>
          <w:sz w:val="24"/>
          <w:szCs w:val="24"/>
        </w:rPr>
        <w:t xml:space="preserve"> and </w:t>
      </w:r>
      <w:r>
        <w:rPr>
          <w:rFonts w:ascii="Arial" w:hAnsi="Arial" w:cs="Arial"/>
          <w:sz w:val="24"/>
          <w:szCs w:val="24"/>
        </w:rPr>
        <w:t>fracking</w:t>
      </w:r>
    </w:p>
    <w:p w14:paraId="71EF4AD1" w14:textId="77777777" w:rsidR="00F32134" w:rsidRPr="00E13015" w:rsidRDefault="00F32134" w:rsidP="00F32134">
      <w:pPr>
        <w:rPr>
          <w:rFonts w:ascii="Arial" w:hAnsi="Arial" w:cs="Arial"/>
          <w:sz w:val="24"/>
          <w:szCs w:val="24"/>
        </w:rPr>
      </w:pPr>
      <w:r w:rsidRPr="00E13015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448"/>
      </w:tblGrid>
      <w:tr w:rsidR="00F32134" w:rsidRPr="00E13015" w14:paraId="0BCB9C82" w14:textId="77777777" w:rsidTr="000C4F27">
        <w:tc>
          <w:tcPr>
            <w:tcW w:w="2268" w:type="dxa"/>
          </w:tcPr>
          <w:p w14:paraId="041635B5" w14:textId="77777777" w:rsidR="00F32134" w:rsidRPr="00E13015" w:rsidRDefault="00F32134" w:rsidP="000C4F27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 xml:space="preserve">Banks Funding </w:t>
            </w:r>
          </w:p>
          <w:p w14:paraId="631704F1" w14:textId="77777777" w:rsidR="00F32134" w:rsidRPr="00E13015" w:rsidRDefault="00F32134" w:rsidP="000C4F2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Fossil Fuels</w:t>
            </w:r>
          </w:p>
        </w:tc>
        <w:tc>
          <w:tcPr>
            <w:tcW w:w="2448" w:type="dxa"/>
          </w:tcPr>
          <w:p w14:paraId="0525877E" w14:textId="77777777" w:rsidR="00F32134" w:rsidRPr="00E13015" w:rsidRDefault="00F32134" w:rsidP="000C4F2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Move your money to </w:t>
            </w:r>
          </w:p>
        </w:tc>
      </w:tr>
      <w:tr w:rsidR="00F32134" w:rsidRPr="00E13015" w14:paraId="6B948559" w14:textId="77777777" w:rsidTr="000C4F27">
        <w:tc>
          <w:tcPr>
            <w:tcW w:w="2268" w:type="dxa"/>
          </w:tcPr>
          <w:p w14:paraId="1D3FCF64" w14:textId="77777777" w:rsidR="00F32134" w:rsidRPr="00F32134" w:rsidRDefault="00F32134" w:rsidP="000C4F27">
            <w:pPr>
              <w:rPr>
                <w:rFonts w:ascii="Arial" w:hAnsi="Arial" w:cs="Arial"/>
                <w:b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b/>
                <w:strike/>
                <w:sz w:val="24"/>
                <w:szCs w:val="24"/>
              </w:rPr>
              <w:t>Chase</w:t>
            </w:r>
          </w:p>
          <w:p w14:paraId="3403F097" w14:textId="77777777" w:rsidR="00F32134" w:rsidRPr="00F32134" w:rsidRDefault="00F32134" w:rsidP="000C4F27">
            <w:pPr>
              <w:rPr>
                <w:rFonts w:ascii="Arial" w:hAnsi="Arial" w:cs="Arial"/>
                <w:b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b/>
                <w:strike/>
                <w:sz w:val="24"/>
                <w:szCs w:val="24"/>
              </w:rPr>
              <w:t>Wells Fargo</w:t>
            </w:r>
          </w:p>
          <w:p w14:paraId="1631B2B7" w14:textId="77777777" w:rsidR="00F32134" w:rsidRPr="00F32134" w:rsidRDefault="00F32134" w:rsidP="000C4F27">
            <w:pPr>
              <w:rPr>
                <w:rFonts w:ascii="Arial" w:hAnsi="Arial" w:cs="Arial"/>
                <w:b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b/>
                <w:strike/>
                <w:sz w:val="24"/>
                <w:szCs w:val="24"/>
              </w:rPr>
              <w:t>Citibank</w:t>
            </w:r>
          </w:p>
          <w:p w14:paraId="0BA1D280" w14:textId="77777777" w:rsidR="00F32134" w:rsidRPr="00F32134" w:rsidRDefault="00F32134" w:rsidP="000C4F27">
            <w:pPr>
              <w:rPr>
                <w:rFonts w:ascii="Arial" w:hAnsi="Arial" w:cs="Arial"/>
                <w:b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b/>
                <w:strike/>
                <w:sz w:val="24"/>
                <w:szCs w:val="24"/>
              </w:rPr>
              <w:t>Bank of America</w:t>
            </w:r>
          </w:p>
          <w:p w14:paraId="5A153EEE" w14:textId="77777777" w:rsidR="00F32134" w:rsidRPr="00F32134" w:rsidRDefault="00F32134" w:rsidP="000C4F27">
            <w:pPr>
              <w:rPr>
                <w:rFonts w:ascii="Arial" w:hAnsi="Arial" w:cs="Arial"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strike/>
                <w:sz w:val="24"/>
                <w:szCs w:val="24"/>
              </w:rPr>
              <w:t>Comerica</w:t>
            </w:r>
          </w:p>
          <w:p w14:paraId="7C1C26C5" w14:textId="77777777" w:rsidR="00F32134" w:rsidRPr="00F32134" w:rsidRDefault="00F32134" w:rsidP="000C4F27">
            <w:pPr>
              <w:rPr>
                <w:rFonts w:ascii="Arial" w:hAnsi="Arial" w:cs="Arial"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strike/>
                <w:sz w:val="24"/>
                <w:szCs w:val="24"/>
              </w:rPr>
              <w:t>TD Securities</w:t>
            </w:r>
          </w:p>
          <w:p w14:paraId="5C6BAAEE" w14:textId="6DFBCB0A" w:rsidR="00F32134" w:rsidRPr="00E673B5" w:rsidRDefault="00F32134" w:rsidP="000C4F27">
            <w:pPr>
              <w:rPr>
                <w:rFonts w:ascii="Arial" w:hAnsi="Arial" w:cs="Arial"/>
                <w:strike/>
                <w:sz w:val="24"/>
                <w:szCs w:val="24"/>
              </w:rPr>
            </w:pPr>
            <w:r w:rsidRPr="00F32134">
              <w:rPr>
                <w:rFonts w:ascii="Arial" w:hAnsi="Arial" w:cs="Arial"/>
                <w:strike/>
                <w:sz w:val="24"/>
                <w:szCs w:val="24"/>
              </w:rPr>
              <w:t>USBank</w:t>
            </w:r>
          </w:p>
        </w:tc>
        <w:tc>
          <w:tcPr>
            <w:tcW w:w="2448" w:type="dxa"/>
          </w:tcPr>
          <w:p w14:paraId="16CA3690" w14:textId="4547B772" w:rsidR="00F32134" w:rsidRPr="00E13015" w:rsidRDefault="00F32134" w:rsidP="000C4F27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Bay Federal</w:t>
            </w:r>
          </w:p>
          <w:p w14:paraId="669BFB24" w14:textId="77777777" w:rsidR="00F32134" w:rsidRPr="00E13015" w:rsidRDefault="00F32134" w:rsidP="000C4F2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Santa Cruz County     </w:t>
            </w:r>
            <w:r w:rsidRPr="00E13015">
              <w:rPr>
                <w:rFonts w:ascii="Arial" w:hAnsi="Arial" w:cs="Arial"/>
                <w:sz w:val="24"/>
                <w:szCs w:val="24"/>
              </w:rPr>
              <w:t>Bank</w:t>
            </w:r>
          </w:p>
          <w:p w14:paraId="08FE8333" w14:textId="77777777" w:rsidR="00F32134" w:rsidRPr="00E13015" w:rsidRDefault="00F32134" w:rsidP="000C4F27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Santa Cruz Comm.</w:t>
            </w:r>
          </w:p>
          <w:p w14:paraId="26FBFD51" w14:textId="77777777" w:rsidR="00F32134" w:rsidRDefault="00F32134" w:rsidP="000C4F27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 xml:space="preserve">  Credit Union</w:t>
            </w:r>
          </w:p>
          <w:p w14:paraId="2C31D256" w14:textId="77777777" w:rsidR="00F32134" w:rsidRPr="00E13015" w:rsidRDefault="00F32134" w:rsidP="000C4F27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Bank of the West</w:t>
            </w:r>
          </w:p>
          <w:p w14:paraId="0E5EF2C7" w14:textId="77777777" w:rsidR="00F32134" w:rsidRPr="00E13015" w:rsidRDefault="00F32134" w:rsidP="000C4F2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D993ED7" w14:textId="77777777" w:rsidR="00E673B5" w:rsidRDefault="00E673B5" w:rsidP="00F32134">
      <w:pPr>
        <w:rPr>
          <w:rFonts w:ascii="Arial" w:hAnsi="Arial" w:cs="Arial"/>
          <w:sz w:val="24"/>
          <w:szCs w:val="24"/>
        </w:rPr>
      </w:pPr>
    </w:p>
    <w:p w14:paraId="3BCC84FE" w14:textId="134F205D" w:rsidR="00F32134" w:rsidRPr="00E13015" w:rsidRDefault="00F32134" w:rsidP="00F3213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More info: </w:t>
      </w:r>
      <w:r w:rsidRPr="00F32134">
        <w:rPr>
          <w:b/>
          <w:bCs/>
        </w:rPr>
        <w:t>https://stopthemoneypipeline.com/</w:t>
      </w:r>
    </w:p>
    <w:p w14:paraId="3016E036" w14:textId="77777777" w:rsidR="00F32134" w:rsidRPr="00C55469" w:rsidRDefault="00F32134" w:rsidP="00F32134">
      <w:pPr>
        <w:rPr>
          <w:rFonts w:ascii="Arial" w:hAnsi="Arial" w:cs="Arial"/>
          <w:sz w:val="24"/>
          <w:szCs w:val="24"/>
        </w:rPr>
      </w:pPr>
      <w:r w:rsidRPr="00E13015">
        <w:rPr>
          <w:rFonts w:ascii="Arial" w:hAnsi="Arial" w:cs="Arial"/>
          <w:sz w:val="24"/>
          <w:szCs w:val="24"/>
        </w:rPr>
        <w:t>For more on local climate change efforts see</w:t>
      </w:r>
      <w:r>
        <w:rPr>
          <w:rFonts w:ascii="Arial" w:hAnsi="Arial" w:cs="Arial"/>
          <w:sz w:val="24"/>
          <w:szCs w:val="24"/>
        </w:rPr>
        <w:t xml:space="preserve">      </w:t>
      </w:r>
      <w:r w:rsidRPr="00E673B5">
        <w:rPr>
          <w:rFonts w:ascii="Arial" w:hAnsi="Arial" w:cs="Arial"/>
          <w:b/>
          <w:color w:val="00B050"/>
          <w:sz w:val="24"/>
          <w:szCs w:val="24"/>
          <w:u w:val="single"/>
        </w:rPr>
        <w:t>scruzclimate.org</w:t>
      </w:r>
    </w:p>
    <w:p w14:paraId="78A44C95" w14:textId="0667A64C" w:rsidR="00F32134" w:rsidRDefault="00F32134" w:rsidP="00F32134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  <w:r w:rsidRPr="00E13015">
        <w:rPr>
          <w:rFonts w:ascii="Times New Roman" w:hAnsi="Times New Roman" w:cs="Times New Roman"/>
          <w:noProof/>
          <w:color w:val="414346"/>
          <w:sz w:val="28"/>
          <w:szCs w:val="28"/>
          <w:u w:val="single"/>
        </w:rPr>
        <w:drawing>
          <wp:anchor distT="0" distB="0" distL="114300" distR="114300" simplePos="0" relativeHeight="251666432" behindDoc="0" locked="0" layoutInCell="1" allowOverlap="1" wp14:anchorId="04E55B03" wp14:editId="6F771426">
            <wp:simplePos x="0" y="0"/>
            <wp:positionH relativeFrom="margin">
              <wp:posOffset>1386840</wp:posOffset>
            </wp:positionH>
            <wp:positionV relativeFrom="margin">
              <wp:posOffset>3037840</wp:posOffset>
            </wp:positionV>
            <wp:extent cx="1282700" cy="1968500"/>
            <wp:effectExtent l="0" t="0" r="12700" b="12700"/>
            <wp:wrapSquare wrapText="bothSides"/>
            <wp:docPr id="1" name="Picture 1" descr="Macintosh HD:private:var:folders:tb:jlq_ksnj7lqb7wwxx_f144dr0000gn:T:TemporaryItems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tb:jlq_ksnj7lqb7wwxx_f144dr0000gn:T:TemporaryItems:imag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21AEF95" w14:textId="751183F2" w:rsidR="00F32134" w:rsidRDefault="00F32134" w:rsidP="00F32134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  <w:r w:rsidRPr="00E13015">
        <w:rPr>
          <w:rFonts w:ascii="Times New Roman" w:hAnsi="Times New Roman" w:cs="Times New Roman"/>
          <w:noProof/>
          <w:color w:val="414346"/>
          <w:sz w:val="28"/>
          <w:szCs w:val="28"/>
          <w:u w:val="single"/>
        </w:rPr>
        <w:drawing>
          <wp:anchor distT="0" distB="0" distL="114300" distR="114300" simplePos="0" relativeHeight="251668480" behindDoc="0" locked="0" layoutInCell="1" allowOverlap="1" wp14:anchorId="726B56E3" wp14:editId="73F1F0E6">
            <wp:simplePos x="0" y="0"/>
            <wp:positionH relativeFrom="margin">
              <wp:posOffset>5313680</wp:posOffset>
            </wp:positionH>
            <wp:positionV relativeFrom="margin">
              <wp:posOffset>3109595</wp:posOffset>
            </wp:positionV>
            <wp:extent cx="1282700" cy="1968500"/>
            <wp:effectExtent l="0" t="0" r="12700" b="12700"/>
            <wp:wrapSquare wrapText="bothSides"/>
            <wp:docPr id="7" name="Picture 7" descr="Macintosh HD:private:var:folders:tb:jlq_ksnj7lqb7wwxx_f144dr0000gn:T:TemporaryItems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tb:jlq_ksnj7lqb7wwxx_f144dr0000gn:T:TemporaryItems:imag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13015">
        <w:rPr>
          <w:rFonts w:ascii="Times New Roman" w:hAnsi="Times New Roman" w:cs="Times New Roman"/>
          <w:noProof/>
          <w:color w:val="414346"/>
          <w:sz w:val="28"/>
          <w:szCs w:val="28"/>
          <w:u w:val="single"/>
        </w:rPr>
        <w:drawing>
          <wp:inline distT="0" distB="0" distL="0" distR="0" wp14:anchorId="75719A98" wp14:editId="0ED6589C">
            <wp:extent cx="1282700" cy="1968500"/>
            <wp:effectExtent l="0" t="0" r="12700" b="12700"/>
            <wp:docPr id="6" name="Picture 6" descr="Macintosh HD:private:var:folders:tb:jlq_ksnj7lqb7wwxx_f144dr0000gn:T:TemporaryItems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tb:jlq_ksnj7lqb7wwxx_f144dr0000gn:T:TemporaryItems:imag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5FFEB" w14:textId="77777777" w:rsidR="00F32134" w:rsidRDefault="00F32134" w:rsidP="00F32134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</w:p>
    <w:p w14:paraId="5A17BD93" w14:textId="77777777" w:rsidR="00F32134" w:rsidRPr="001A0F73" w:rsidRDefault="00F32134" w:rsidP="00F32134">
      <w:pPr>
        <w:rPr>
          <w:rFonts w:ascii="Arial" w:hAnsi="Arial" w:cs="Arial"/>
          <w:color w:val="008000"/>
          <w:sz w:val="28"/>
          <w:szCs w:val="28"/>
        </w:rPr>
      </w:pPr>
      <w:r w:rsidRPr="001A0F73">
        <w:rPr>
          <w:rFonts w:ascii="Arial" w:hAnsi="Arial" w:cs="Arial"/>
          <w:color w:val="008000"/>
          <w:sz w:val="28"/>
          <w:szCs w:val="28"/>
          <w:u w:val="single"/>
        </w:rPr>
        <w:t>Support Public Banking</w:t>
      </w:r>
      <w:r w:rsidRPr="001A0F73">
        <w:rPr>
          <w:rFonts w:ascii="Arial" w:hAnsi="Arial" w:cs="Arial"/>
          <w:color w:val="008000"/>
          <w:sz w:val="28"/>
          <w:szCs w:val="28"/>
        </w:rPr>
        <w:t xml:space="preserve">      </w:t>
      </w:r>
    </w:p>
    <w:p w14:paraId="5BD09D1F" w14:textId="77777777" w:rsidR="00F32134" w:rsidRPr="001A0F73" w:rsidRDefault="00F32134" w:rsidP="00F32134">
      <w:pPr>
        <w:rPr>
          <w:rFonts w:ascii="Arial" w:eastAsia="Times New Roman" w:hAnsi="Arial" w:cs="Arial"/>
          <w:color w:val="008000"/>
        </w:rPr>
      </w:pPr>
      <w:r>
        <w:rPr>
          <w:rFonts w:ascii="Arial" w:hAnsi="Arial" w:cs="Arial"/>
          <w:color w:val="008000"/>
          <w:sz w:val="28"/>
          <w:szCs w:val="28"/>
        </w:rPr>
        <w:t xml:space="preserve">Central Coast </w:t>
      </w:r>
      <w:r w:rsidRPr="001A0F73">
        <w:rPr>
          <w:rFonts w:ascii="Arial" w:hAnsi="Arial" w:cs="Arial"/>
          <w:color w:val="008000"/>
          <w:sz w:val="28"/>
          <w:szCs w:val="28"/>
        </w:rPr>
        <w:t xml:space="preserve">group </w:t>
      </w:r>
      <w:r w:rsidRPr="001A0F73">
        <w:rPr>
          <w:rStyle w:val="Strong"/>
          <w:rFonts w:ascii="Arial" w:eastAsia="Times New Roman" w:hAnsi="Arial" w:cs="Arial"/>
          <w:color w:val="008000"/>
        </w:rPr>
        <w:t>http://peopleforpublicbanking.com/</w:t>
      </w:r>
    </w:p>
    <w:p w14:paraId="6D289D9A" w14:textId="77777777" w:rsidR="00F32134" w:rsidRDefault="00F32134" w:rsidP="00F32134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</w:p>
    <w:p w14:paraId="4A331A00" w14:textId="77777777" w:rsidR="00F32134" w:rsidRPr="001A0F73" w:rsidRDefault="00F32134" w:rsidP="00F32134">
      <w:pPr>
        <w:rPr>
          <w:rFonts w:ascii="Arial" w:hAnsi="Arial" w:cs="Arial"/>
          <w:color w:val="C0504D" w:themeColor="accent2"/>
          <w:sz w:val="28"/>
          <w:szCs w:val="28"/>
        </w:rPr>
      </w:pPr>
      <w:r w:rsidRPr="001A0F73">
        <w:rPr>
          <w:rFonts w:ascii="Arial" w:hAnsi="Arial" w:cs="Arial"/>
          <w:color w:val="C0504D" w:themeColor="accent2"/>
          <w:sz w:val="28"/>
          <w:szCs w:val="28"/>
          <w:u w:val="single"/>
        </w:rPr>
        <w:t>DIVEST your Savings</w:t>
      </w:r>
    </w:p>
    <w:p w14:paraId="257951FC" w14:textId="77777777" w:rsidR="00F32134" w:rsidRPr="00E13015" w:rsidRDefault="00F32134" w:rsidP="00F321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color w:val="414346"/>
          <w:sz w:val="24"/>
          <w:szCs w:val="24"/>
        </w:rPr>
      </w:pPr>
      <w:r w:rsidRPr="00E13015">
        <w:rPr>
          <w:rFonts w:ascii="Arial" w:hAnsi="Arial" w:cs="Arial"/>
          <w:color w:val="414346"/>
          <w:sz w:val="24"/>
          <w:szCs w:val="24"/>
        </w:rPr>
        <w:t xml:space="preserve">Oil stocks are already dropping and </w:t>
      </w:r>
      <w:r>
        <w:rPr>
          <w:rFonts w:ascii="Arial" w:hAnsi="Arial" w:cs="Arial"/>
          <w:color w:val="414346"/>
          <w:sz w:val="24"/>
          <w:szCs w:val="24"/>
        </w:rPr>
        <w:t>will</w:t>
      </w:r>
      <w:r w:rsidRPr="00E13015">
        <w:rPr>
          <w:rFonts w:ascii="Arial" w:hAnsi="Arial" w:cs="Arial"/>
          <w:color w:val="414346"/>
          <w:sz w:val="24"/>
          <w:szCs w:val="24"/>
        </w:rPr>
        <w:t xml:space="preserve"> fall drastically in a “Carbon Bubble”</w:t>
      </w:r>
    </w:p>
    <w:p w14:paraId="3A4AFE2C" w14:textId="77777777" w:rsidR="00F32134" w:rsidRPr="00E13015" w:rsidRDefault="00F32134" w:rsidP="00F321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color w:val="414346"/>
          <w:sz w:val="24"/>
          <w:szCs w:val="24"/>
        </w:rPr>
      </w:pPr>
      <w:r w:rsidRPr="00E13015">
        <w:rPr>
          <w:rFonts w:ascii="Arial" w:hAnsi="Arial" w:cs="Arial"/>
          <w:color w:val="414346"/>
          <w:sz w:val="24"/>
          <w:szCs w:val="24"/>
        </w:rPr>
        <w:t>Invest to encourage positive changes, social and/or environmental.</w:t>
      </w:r>
    </w:p>
    <w:p w14:paraId="6A05BEB7" w14:textId="77777777" w:rsidR="00F32134" w:rsidRPr="000A3F4C" w:rsidRDefault="00F32134" w:rsidP="00F32134">
      <w:pPr>
        <w:rPr>
          <w:rFonts w:ascii="Arial" w:hAnsi="Arial" w:cs="OpenSans"/>
          <w:color w:val="414346"/>
          <w:sz w:val="24"/>
          <w:szCs w:val="24"/>
        </w:rPr>
      </w:pPr>
      <w:r w:rsidRPr="00E13015">
        <w:rPr>
          <w:rFonts w:ascii="Arial" w:hAnsi="Arial" w:cs="Arial"/>
          <w:color w:val="414346"/>
          <w:sz w:val="24"/>
          <w:szCs w:val="24"/>
        </w:rPr>
        <w:t>Divestment campaigns helped to bring down South African Apartheid and influenced the Big Tobacco settlement. Now is the time to act to save the climate.</w:t>
      </w:r>
      <w:r w:rsidRPr="00E13015">
        <w:rPr>
          <w:rFonts w:ascii="OpenSans" w:hAnsi="OpenSans" w:cs="OpenSans"/>
          <w:color w:val="414346"/>
          <w:sz w:val="24"/>
          <w:szCs w:val="24"/>
        </w:rPr>
        <w:t xml:space="preserve"> </w:t>
      </w:r>
      <w:r w:rsidRPr="000A3F4C">
        <w:rPr>
          <w:rFonts w:ascii="Arial" w:hAnsi="Arial" w:cs="OpenSans"/>
          <w:color w:val="414346"/>
          <w:sz w:val="24"/>
          <w:szCs w:val="24"/>
        </w:rPr>
        <w:t xml:space="preserve">Together we can influence the future. </w:t>
      </w:r>
    </w:p>
    <w:p w14:paraId="79725F6C" w14:textId="77777777" w:rsidR="00F32134" w:rsidRPr="00E13015" w:rsidRDefault="00F32134" w:rsidP="00F32134">
      <w:pPr>
        <w:rPr>
          <w:rFonts w:ascii="OpenSans" w:hAnsi="OpenSans" w:cs="OpenSans"/>
          <w:color w:val="414346"/>
          <w:sz w:val="24"/>
          <w:szCs w:val="24"/>
        </w:rPr>
      </w:pPr>
    </w:p>
    <w:p w14:paraId="33C3B67C" w14:textId="77777777" w:rsidR="00F32134" w:rsidRPr="00E13015" w:rsidRDefault="00F32134" w:rsidP="00F32134">
      <w:pPr>
        <w:rPr>
          <w:rFonts w:ascii="OpenSans" w:hAnsi="OpenSans" w:cs="OpenSans"/>
          <w:color w:val="414346"/>
          <w:sz w:val="24"/>
          <w:szCs w:val="24"/>
          <w:u w:val="single"/>
        </w:rPr>
      </w:pPr>
      <w:r w:rsidRPr="00E13015">
        <w:rPr>
          <w:rFonts w:ascii="OpenSans" w:hAnsi="OpenSans" w:cs="OpenSans"/>
          <w:color w:val="414346"/>
          <w:sz w:val="24"/>
          <w:szCs w:val="24"/>
          <w:u w:val="single"/>
        </w:rPr>
        <w:t>Resources</w:t>
      </w:r>
    </w:p>
    <w:p w14:paraId="763C7D73" w14:textId="77777777" w:rsidR="00F32134" w:rsidRPr="00E13015" w:rsidRDefault="00F32134" w:rsidP="00F32134">
      <w:pPr>
        <w:rPr>
          <w:color w:val="000000" w:themeColor="text1"/>
          <w:sz w:val="24"/>
          <w:szCs w:val="24"/>
        </w:rPr>
      </w:pPr>
      <w:r w:rsidRPr="00E13015">
        <w:rPr>
          <w:color w:val="000000" w:themeColor="text1"/>
          <w:sz w:val="24"/>
          <w:szCs w:val="24"/>
        </w:rPr>
        <w:t xml:space="preserve">1. </w:t>
      </w:r>
      <w:hyperlink r:id="rId10" w:history="1">
        <w:r w:rsidRPr="00E13015">
          <w:rPr>
            <w:rStyle w:val="Hyperlink"/>
            <w:color w:val="000000" w:themeColor="text1"/>
            <w:sz w:val="24"/>
            <w:szCs w:val="24"/>
          </w:rPr>
          <w:t>http://divestinvest.org</w:t>
        </w:r>
      </w:hyperlink>
    </w:p>
    <w:p w14:paraId="09A58CC8" w14:textId="77777777" w:rsidR="00F32134" w:rsidRPr="00C55469" w:rsidRDefault="00F32134" w:rsidP="00F32134">
      <w:pPr>
        <w:rPr>
          <w:sz w:val="24"/>
          <w:szCs w:val="24"/>
          <w:u w:val="single"/>
        </w:rPr>
      </w:pPr>
      <w:r w:rsidRPr="00E13015">
        <w:rPr>
          <w:color w:val="000000" w:themeColor="text1"/>
          <w:sz w:val="24"/>
          <w:szCs w:val="24"/>
        </w:rPr>
        <w:t>2</w:t>
      </w:r>
      <w:r w:rsidRPr="00C55469">
        <w:rPr>
          <w:sz w:val="24"/>
          <w:szCs w:val="24"/>
        </w:rPr>
        <w:t xml:space="preserve">. </w:t>
      </w:r>
      <w:hyperlink r:id="rId11" w:history="1">
        <w:r w:rsidRPr="00C55469">
          <w:rPr>
            <w:rStyle w:val="Hyperlink"/>
            <w:color w:val="auto"/>
            <w:sz w:val="24"/>
            <w:szCs w:val="24"/>
          </w:rPr>
          <w:t>http://fossilfreefunds.org</w:t>
        </w:r>
      </w:hyperlink>
    </w:p>
    <w:p w14:paraId="2F168CA1" w14:textId="77777777" w:rsidR="00F32134" w:rsidRPr="0019501B" w:rsidRDefault="00F32134" w:rsidP="00F32134">
      <w:pPr>
        <w:rPr>
          <w:sz w:val="24"/>
          <w:szCs w:val="24"/>
          <w:u w:val="single"/>
        </w:rPr>
      </w:pPr>
      <w:r w:rsidRPr="00C55469">
        <w:rPr>
          <w:sz w:val="24"/>
          <w:szCs w:val="24"/>
          <w:u w:val="single"/>
        </w:rPr>
        <w:t>3</w:t>
      </w:r>
      <w:r w:rsidRPr="0019501B">
        <w:rPr>
          <w:sz w:val="24"/>
          <w:szCs w:val="24"/>
          <w:u w:val="single"/>
        </w:rPr>
        <w:t xml:space="preserve">. </w:t>
      </w:r>
      <w:hyperlink r:id="rId12" w:history="1">
        <w:r w:rsidRPr="0019501B">
          <w:rPr>
            <w:rStyle w:val="Hyperlink"/>
            <w:rFonts w:eastAsia="Times New Roman" w:cs="Times New Roman"/>
            <w:bCs/>
            <w:color w:val="auto"/>
          </w:rPr>
          <w:t>https://www.banktrack.org/</w:t>
        </w:r>
      </w:hyperlink>
      <w:r w:rsidRPr="0019501B">
        <w:rPr>
          <w:rStyle w:val="Strong"/>
          <w:rFonts w:eastAsia="Times New Roman" w:cs="Times New Roman"/>
          <w:b w:val="0"/>
        </w:rPr>
        <w:t> </w:t>
      </w:r>
      <w:r w:rsidRPr="0019501B">
        <w:rPr>
          <w:rFonts w:eastAsia="Times New Roman" w:cs="Times New Roman"/>
        </w:rPr>
        <w:t xml:space="preserve">    </w:t>
      </w:r>
    </w:p>
    <w:p w14:paraId="0F1DCA44" w14:textId="77777777" w:rsidR="00F32134" w:rsidRPr="0019501B" w:rsidRDefault="00F32134" w:rsidP="00F32134">
      <w:pPr>
        <w:rPr>
          <w:rStyle w:val="Strong"/>
          <w:rFonts w:eastAsia="Times New Roman" w:cs="Times New Roman"/>
          <w:b w:val="0"/>
        </w:rPr>
      </w:pPr>
      <w:r w:rsidRPr="0019501B">
        <w:rPr>
          <w:rStyle w:val="Strong"/>
          <w:rFonts w:eastAsia="Times New Roman" w:cs="Times New Roman"/>
          <w:b w:val="0"/>
        </w:rPr>
        <w:t xml:space="preserve">4. </w:t>
      </w:r>
      <w:hyperlink r:id="rId13" w:history="1">
        <w:r w:rsidRPr="0019501B">
          <w:rPr>
            <w:rStyle w:val="Hyperlink"/>
            <w:rFonts w:eastAsia="Times New Roman" w:cs="Times New Roman"/>
            <w:bCs/>
            <w:color w:val="auto"/>
          </w:rPr>
          <w:t>http://www.firstaffirmative.com/</w:t>
        </w:r>
      </w:hyperlink>
    </w:p>
    <w:p w14:paraId="1CC420AC" w14:textId="77777777" w:rsidR="00F32134" w:rsidRDefault="00F32134"/>
    <w:sectPr w:rsidR="00F32134" w:rsidSect="00646722">
      <w:pgSz w:w="12240" w:h="15840"/>
      <w:pgMar w:top="576" w:right="576" w:bottom="576" w:left="576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Sans">
    <w:altName w:val="Cambria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4018E"/>
    <w:multiLevelType w:val="multilevel"/>
    <w:tmpl w:val="81180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4B6D"/>
    <w:rsid w:val="00092FB5"/>
    <w:rsid w:val="000A3F4C"/>
    <w:rsid w:val="0019501B"/>
    <w:rsid w:val="001A0F73"/>
    <w:rsid w:val="002070B5"/>
    <w:rsid w:val="00276A31"/>
    <w:rsid w:val="00296E1E"/>
    <w:rsid w:val="002D027F"/>
    <w:rsid w:val="00322089"/>
    <w:rsid w:val="00342831"/>
    <w:rsid w:val="003F21FF"/>
    <w:rsid w:val="004C1C1C"/>
    <w:rsid w:val="00546143"/>
    <w:rsid w:val="00616A9E"/>
    <w:rsid w:val="00646722"/>
    <w:rsid w:val="00780E6E"/>
    <w:rsid w:val="009F21DC"/>
    <w:rsid w:val="00B056DC"/>
    <w:rsid w:val="00B21CC2"/>
    <w:rsid w:val="00C12398"/>
    <w:rsid w:val="00C55469"/>
    <w:rsid w:val="00C804B1"/>
    <w:rsid w:val="00DD1D63"/>
    <w:rsid w:val="00E13015"/>
    <w:rsid w:val="00E35498"/>
    <w:rsid w:val="00E673B5"/>
    <w:rsid w:val="00F32134"/>
    <w:rsid w:val="00F4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594CB6"/>
  <w14:defaultImageDpi w14:val="300"/>
  <w15:docId w15:val="{DCF608F2-35D8-5B4B-B0EE-B8FE41369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B6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B6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44B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4B6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22089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C554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4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nktrack.org/" TargetMode="External"/><Relationship Id="rId13" Type="http://schemas.openxmlformats.org/officeDocument/2006/relationships/hyperlink" Target="http://www.firstaffirmative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ossilfreefunds.org" TargetMode="External"/><Relationship Id="rId12" Type="http://schemas.openxmlformats.org/officeDocument/2006/relationships/hyperlink" Target="https://www.banktrack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ivestinvest.org" TargetMode="External"/><Relationship Id="rId11" Type="http://schemas.openxmlformats.org/officeDocument/2006/relationships/hyperlink" Target="http://fossilfreefunds.org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divestinvest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irstaffirmative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344</Words>
  <Characters>1966</Characters>
  <Application>Microsoft Office Word</Application>
  <DocSecurity>0</DocSecurity>
  <Lines>16</Lines>
  <Paragraphs>4</Paragraphs>
  <ScaleCrop>false</ScaleCrop>
  <Company>Pacific Collegiate</Company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15</cp:revision>
  <cp:lastPrinted>2018-10-28T15:47:00Z</cp:lastPrinted>
  <dcterms:created xsi:type="dcterms:W3CDTF">2017-07-14T01:07:00Z</dcterms:created>
  <dcterms:modified xsi:type="dcterms:W3CDTF">2021-12-03T16:19:00Z</dcterms:modified>
</cp:coreProperties>
</file>